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D3" w:rsidRDefault="00304DD3" w:rsidP="008E0526">
      <w:pPr>
        <w:jc w:val="center"/>
        <w:rPr>
          <w:b/>
          <w:bCs/>
          <w:sz w:val="24"/>
        </w:rPr>
      </w:pPr>
      <w:bookmarkStart w:id="0" w:name="_GoBack"/>
      <w:bookmarkEnd w:id="0"/>
    </w:p>
    <w:p w:rsidR="005E3BAD" w:rsidRDefault="005E3BAD" w:rsidP="008E0526">
      <w:pPr>
        <w:jc w:val="center"/>
        <w:rPr>
          <w:b/>
          <w:bCs/>
          <w:sz w:val="25"/>
          <w:szCs w:val="25"/>
        </w:rPr>
      </w:pPr>
    </w:p>
    <w:p w:rsidR="008E0526" w:rsidRPr="00304DD3" w:rsidRDefault="008E0526" w:rsidP="008E0526">
      <w:pPr>
        <w:jc w:val="center"/>
        <w:rPr>
          <w:b/>
          <w:bCs/>
          <w:sz w:val="25"/>
          <w:szCs w:val="25"/>
        </w:rPr>
      </w:pPr>
      <w:r w:rsidRPr="00304DD3">
        <w:rPr>
          <w:b/>
          <w:bCs/>
          <w:sz w:val="25"/>
          <w:szCs w:val="25"/>
        </w:rPr>
        <w:t xml:space="preserve">ДОПОЛНИТЕЛЬНОЕ СОГЛАШЕНИЕ </w:t>
      </w:r>
      <w:r w:rsidR="009D70FB" w:rsidRPr="00304DD3">
        <w:rPr>
          <w:b/>
          <w:bCs/>
          <w:sz w:val="25"/>
          <w:szCs w:val="25"/>
        </w:rPr>
        <w:t xml:space="preserve">№ </w:t>
      </w:r>
      <w:r w:rsidR="00304DD3" w:rsidRPr="00304DD3">
        <w:rPr>
          <w:b/>
          <w:bCs/>
          <w:sz w:val="25"/>
          <w:szCs w:val="25"/>
        </w:rPr>
        <w:t>5</w:t>
      </w:r>
      <w:r w:rsidRPr="00304DD3">
        <w:rPr>
          <w:b/>
          <w:bCs/>
          <w:sz w:val="25"/>
          <w:szCs w:val="25"/>
        </w:rPr>
        <w:t xml:space="preserve"> К СОГЛАШЕНИЮ О ПЕРЕДАЧЕ ЧАСТИ ПОЛНОМОЧИЙ Б/Н ОТ 21 ДЕКАБРЯ 2017 ГОДА </w:t>
      </w:r>
    </w:p>
    <w:p w:rsidR="00A87DED" w:rsidRPr="00304DD3" w:rsidRDefault="00A87DED" w:rsidP="008E0526">
      <w:pPr>
        <w:jc w:val="center"/>
        <w:rPr>
          <w:sz w:val="25"/>
          <w:szCs w:val="25"/>
        </w:rPr>
      </w:pPr>
    </w:p>
    <w:p w:rsidR="00304DD3" w:rsidRPr="00304DD3" w:rsidRDefault="00304DD3" w:rsidP="008E0526">
      <w:pPr>
        <w:jc w:val="center"/>
        <w:rPr>
          <w:sz w:val="25"/>
          <w:szCs w:val="25"/>
        </w:rPr>
      </w:pPr>
    </w:p>
    <w:p w:rsidR="008E0526" w:rsidRPr="00304DD3" w:rsidRDefault="008E0526" w:rsidP="007221F1">
      <w:pPr>
        <w:spacing w:line="20" w:lineRule="atLeast"/>
        <w:rPr>
          <w:sz w:val="25"/>
          <w:szCs w:val="25"/>
        </w:rPr>
      </w:pPr>
      <w:r w:rsidRPr="00304DD3">
        <w:rPr>
          <w:sz w:val="25"/>
          <w:szCs w:val="25"/>
        </w:rPr>
        <w:t xml:space="preserve">г. Аксай                                                            </w:t>
      </w:r>
      <w:r w:rsidR="00814C14" w:rsidRPr="00304DD3">
        <w:rPr>
          <w:sz w:val="25"/>
          <w:szCs w:val="25"/>
        </w:rPr>
        <w:t xml:space="preserve">                          </w:t>
      </w:r>
      <w:r w:rsidR="00F82BC8" w:rsidRPr="00304DD3">
        <w:rPr>
          <w:sz w:val="25"/>
          <w:szCs w:val="25"/>
        </w:rPr>
        <w:t xml:space="preserve">  </w:t>
      </w:r>
      <w:proofErr w:type="gramStart"/>
      <w:r w:rsidR="00F82BC8" w:rsidRPr="00304DD3">
        <w:rPr>
          <w:sz w:val="25"/>
          <w:szCs w:val="25"/>
        </w:rPr>
        <w:t xml:space="preserve">   «</w:t>
      </w:r>
      <w:proofErr w:type="gramEnd"/>
      <w:r w:rsidR="006D1C26">
        <w:rPr>
          <w:sz w:val="25"/>
          <w:szCs w:val="25"/>
        </w:rPr>
        <w:t>14</w:t>
      </w:r>
      <w:r w:rsidR="00F82BC8" w:rsidRPr="00304DD3">
        <w:rPr>
          <w:sz w:val="25"/>
          <w:szCs w:val="25"/>
        </w:rPr>
        <w:t>» декабря 20</w:t>
      </w:r>
      <w:r w:rsidR="00FA564C" w:rsidRPr="00304DD3">
        <w:rPr>
          <w:sz w:val="25"/>
          <w:szCs w:val="25"/>
        </w:rPr>
        <w:t>2</w:t>
      </w:r>
      <w:r w:rsidR="00304DD3" w:rsidRPr="00304DD3">
        <w:rPr>
          <w:sz w:val="25"/>
          <w:szCs w:val="25"/>
        </w:rPr>
        <w:t>1</w:t>
      </w:r>
      <w:r w:rsidR="00F82BC8" w:rsidRPr="00304DD3">
        <w:rPr>
          <w:sz w:val="25"/>
          <w:szCs w:val="25"/>
        </w:rPr>
        <w:t xml:space="preserve"> г.</w:t>
      </w:r>
    </w:p>
    <w:p w:rsidR="008E0526" w:rsidRPr="00304DD3" w:rsidRDefault="008E0526" w:rsidP="008E0526">
      <w:pPr>
        <w:rPr>
          <w:sz w:val="25"/>
          <w:szCs w:val="25"/>
        </w:rPr>
      </w:pPr>
    </w:p>
    <w:p w:rsidR="00304DD3" w:rsidRDefault="00304DD3" w:rsidP="008E0526">
      <w:pPr>
        <w:rPr>
          <w:sz w:val="25"/>
          <w:szCs w:val="25"/>
        </w:rPr>
      </w:pPr>
    </w:p>
    <w:p w:rsidR="005E3BAD" w:rsidRPr="00304DD3" w:rsidRDefault="005E3BAD" w:rsidP="008E0526">
      <w:pPr>
        <w:rPr>
          <w:sz w:val="25"/>
          <w:szCs w:val="25"/>
        </w:rPr>
      </w:pPr>
    </w:p>
    <w:p w:rsidR="008E0526" w:rsidRPr="00304DD3" w:rsidRDefault="008E0526" w:rsidP="008E0526">
      <w:pPr>
        <w:pStyle w:val="a3"/>
        <w:rPr>
          <w:sz w:val="25"/>
          <w:szCs w:val="25"/>
        </w:rPr>
      </w:pPr>
      <w:r w:rsidRPr="00304DD3">
        <w:rPr>
          <w:sz w:val="25"/>
          <w:szCs w:val="25"/>
        </w:rPr>
        <w:tab/>
        <w:t xml:space="preserve">Администрация Аксайского района в лице главы Администрации </w:t>
      </w:r>
      <w:proofErr w:type="spellStart"/>
      <w:r w:rsidR="00304DD3" w:rsidRPr="00304DD3">
        <w:rPr>
          <w:b/>
          <w:sz w:val="25"/>
          <w:szCs w:val="25"/>
        </w:rPr>
        <w:t>Бодрякова</w:t>
      </w:r>
      <w:proofErr w:type="spellEnd"/>
      <w:r w:rsidR="00304DD3" w:rsidRPr="00304DD3">
        <w:rPr>
          <w:b/>
          <w:sz w:val="25"/>
          <w:szCs w:val="25"/>
        </w:rPr>
        <w:t xml:space="preserve"> Сергея Николаевича</w:t>
      </w:r>
      <w:r w:rsidRPr="00304DD3">
        <w:rPr>
          <w:sz w:val="25"/>
          <w:szCs w:val="25"/>
        </w:rPr>
        <w:t xml:space="preserve">, действующего на основании Устава, именуемая в дальнейшем «Муниципальный район», с одной стороны,   и  </w:t>
      </w:r>
      <w:r w:rsidR="004914EB" w:rsidRPr="00304DD3">
        <w:rPr>
          <w:sz w:val="25"/>
          <w:szCs w:val="25"/>
        </w:rPr>
        <w:t xml:space="preserve">Администрация Грушевского сельского поселения в лице главы Администрации </w:t>
      </w:r>
      <w:r w:rsidR="004914EB" w:rsidRPr="00304DD3">
        <w:rPr>
          <w:b/>
          <w:sz w:val="25"/>
          <w:szCs w:val="25"/>
        </w:rPr>
        <w:t>Онищенко Николая Леонидовича</w:t>
      </w:r>
      <w:r w:rsidRPr="00304DD3">
        <w:rPr>
          <w:sz w:val="25"/>
          <w:szCs w:val="25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8E0526" w:rsidRDefault="008E0526" w:rsidP="008E0526">
      <w:pPr>
        <w:pStyle w:val="a5"/>
        <w:rPr>
          <w:b/>
          <w:bCs/>
          <w:sz w:val="25"/>
          <w:szCs w:val="25"/>
        </w:rPr>
      </w:pPr>
    </w:p>
    <w:p w:rsidR="005E3BAD" w:rsidRDefault="005E3BAD" w:rsidP="008E0526">
      <w:pPr>
        <w:pStyle w:val="a5"/>
        <w:rPr>
          <w:b/>
          <w:bCs/>
          <w:sz w:val="25"/>
          <w:szCs w:val="25"/>
        </w:rPr>
      </w:pPr>
    </w:p>
    <w:p w:rsidR="005E3BAD" w:rsidRPr="00304DD3" w:rsidRDefault="005E3BAD" w:rsidP="008E0526">
      <w:pPr>
        <w:pStyle w:val="a5"/>
        <w:rPr>
          <w:b/>
          <w:bCs/>
          <w:sz w:val="25"/>
          <w:szCs w:val="25"/>
        </w:rPr>
      </w:pPr>
    </w:p>
    <w:p w:rsidR="00945158" w:rsidRPr="00304DD3" w:rsidRDefault="00945158" w:rsidP="00945158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04DD3">
        <w:rPr>
          <w:sz w:val="25"/>
          <w:szCs w:val="25"/>
        </w:rPr>
        <w:t>В целях дальнейшего сотрудничества Стороны решили внести в Соглашение о передаче части полномочий от 21 декабря 2017 года, заключенное между Администрацией Аксайского района и Администрацией Грушевского сельского поселения, в части осуществления муниципального земельного контроля на территории Поселения (далее - Соглашение), следующие изменения:</w:t>
      </w:r>
    </w:p>
    <w:p w:rsidR="00304DD3" w:rsidRPr="00304DD3" w:rsidRDefault="00304DD3" w:rsidP="00304DD3">
      <w:pPr>
        <w:pStyle w:val="a3"/>
        <w:numPr>
          <w:ilvl w:val="1"/>
          <w:numId w:val="6"/>
        </w:numPr>
        <w:rPr>
          <w:sz w:val="25"/>
          <w:szCs w:val="25"/>
        </w:rPr>
      </w:pPr>
      <w:r w:rsidRPr="00304DD3">
        <w:rPr>
          <w:sz w:val="25"/>
          <w:szCs w:val="25"/>
        </w:rPr>
        <w:t>Преамбулу Соглашения изложить в следующей редакции:</w:t>
      </w:r>
    </w:p>
    <w:p w:rsidR="00304DD3" w:rsidRDefault="00304DD3" w:rsidP="00304DD3">
      <w:pPr>
        <w:pStyle w:val="a3"/>
        <w:ind w:firstLine="709"/>
        <w:rPr>
          <w:sz w:val="25"/>
          <w:szCs w:val="25"/>
        </w:rPr>
      </w:pPr>
      <w:r w:rsidRPr="00304DD3">
        <w:rPr>
          <w:sz w:val="25"/>
          <w:szCs w:val="25"/>
        </w:rPr>
        <w:t xml:space="preserve">«Администрация Аксайского района в лице главы Администрации </w:t>
      </w:r>
      <w:proofErr w:type="spellStart"/>
      <w:r w:rsidRPr="00304DD3">
        <w:rPr>
          <w:b/>
          <w:sz w:val="25"/>
          <w:szCs w:val="25"/>
        </w:rPr>
        <w:t>Бодрякова</w:t>
      </w:r>
      <w:proofErr w:type="spellEnd"/>
      <w:r w:rsidRPr="00304DD3">
        <w:rPr>
          <w:b/>
          <w:sz w:val="25"/>
          <w:szCs w:val="25"/>
        </w:rPr>
        <w:t xml:space="preserve"> Сергея Николаевича</w:t>
      </w:r>
      <w:r w:rsidRPr="00304DD3">
        <w:rPr>
          <w:sz w:val="25"/>
          <w:szCs w:val="25"/>
        </w:rPr>
        <w:t xml:space="preserve">, действующего на основании Устава, именуемая в дальнейшем «Муниципальный район», с одной стороны,   и  Администрация Грушевского сельского поселения в лице главы Администрации </w:t>
      </w:r>
      <w:r w:rsidRPr="00304DD3">
        <w:rPr>
          <w:b/>
          <w:sz w:val="25"/>
          <w:szCs w:val="25"/>
        </w:rPr>
        <w:t>Онищенко Николая Леонидовича</w:t>
      </w:r>
      <w:r w:rsidRPr="00304DD3">
        <w:rPr>
          <w:sz w:val="25"/>
          <w:szCs w:val="25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нижеследующем:».</w:t>
      </w:r>
    </w:p>
    <w:p w:rsidR="005E3BAD" w:rsidRPr="00372003" w:rsidRDefault="005E3BAD" w:rsidP="005E3BAD">
      <w:pPr>
        <w:pStyle w:val="a3"/>
        <w:numPr>
          <w:ilvl w:val="1"/>
          <w:numId w:val="6"/>
        </w:numPr>
        <w:rPr>
          <w:sz w:val="25"/>
          <w:szCs w:val="25"/>
        </w:rPr>
      </w:pPr>
      <w:r w:rsidRPr="00372003">
        <w:rPr>
          <w:sz w:val="25"/>
          <w:szCs w:val="25"/>
        </w:rPr>
        <w:t>Пункт 2.4.1. Раздела 2 Права и обязанности сторон изложить в следующей редакции: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</w:rPr>
      </w:pPr>
      <w:r w:rsidRPr="00372003">
        <w:rPr>
          <w:sz w:val="25"/>
          <w:szCs w:val="25"/>
        </w:rPr>
        <w:t>«</w:t>
      </w:r>
      <w:r w:rsidRPr="00372003">
        <w:rPr>
          <w:snapToGrid w:val="0"/>
          <w:sz w:val="25"/>
          <w:szCs w:val="25"/>
        </w:rPr>
        <w:t xml:space="preserve">2.4.1. в соответствии со </w:t>
      </w:r>
      <w:r w:rsidRPr="00372003">
        <w:rPr>
          <w:sz w:val="25"/>
          <w:szCs w:val="25"/>
        </w:rPr>
        <w:t xml:space="preserve">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№248-ФЗ), областным законом от 28.12.2005 года № 436-ЗС «О местном самоуправлении в Ростовской области» </w:t>
      </w:r>
      <w:r w:rsidRPr="00372003">
        <w:rPr>
          <w:snapToGrid w:val="0"/>
          <w:sz w:val="25"/>
          <w:szCs w:val="25"/>
        </w:rPr>
        <w:t>добросовестно осуществлять принятые в свое ведение полномочия, перечисленные в п. п.1.2.  настоящего Соглашения, в том числе: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</w:rPr>
      </w:pPr>
      <w:r w:rsidRPr="00372003">
        <w:rPr>
          <w:snapToGrid w:val="0"/>
          <w:sz w:val="25"/>
          <w:szCs w:val="25"/>
        </w:rPr>
        <w:t xml:space="preserve">- разрабатывать и принимать нормативные правовые акты для осуществления полномочий по муниципальному земельному контролю, в том числе: Положение о муниципальном земельном контроле; Ключевые и индикативные показатели муниципального земельного контроля и их целевые значения; Перечень индикаторов риска нарушения обязательных требований, проверяемых в рамках осуществления муниципального земельного контроля; Программу профилактики; Проверочные листы и иные нормативные правовые акты, необходимые для реализации полномочий по муниципальному земельному контролю в соответствии с </w:t>
      </w:r>
      <w:r w:rsidRPr="00372003">
        <w:rPr>
          <w:sz w:val="25"/>
          <w:szCs w:val="25"/>
        </w:rPr>
        <w:t xml:space="preserve">Федеральным законом №248-ФЗ, в том числе разрабатывать и вносить проекты соответствующих правовых актов в Собрание депутатов </w:t>
      </w:r>
      <w:r>
        <w:rPr>
          <w:snapToGrid w:val="0"/>
          <w:sz w:val="25"/>
          <w:szCs w:val="25"/>
        </w:rPr>
        <w:t>Грушевского</w:t>
      </w:r>
      <w:r w:rsidRPr="00372003">
        <w:rPr>
          <w:snapToGrid w:val="0"/>
          <w:sz w:val="25"/>
          <w:szCs w:val="25"/>
        </w:rPr>
        <w:t xml:space="preserve"> сельского поселения</w:t>
      </w:r>
      <w:r w:rsidRPr="00372003">
        <w:rPr>
          <w:sz w:val="25"/>
          <w:szCs w:val="25"/>
        </w:rPr>
        <w:t>;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</w:rPr>
      </w:pPr>
      <w:r w:rsidRPr="00372003">
        <w:rPr>
          <w:snapToGrid w:val="0"/>
          <w:sz w:val="25"/>
          <w:szCs w:val="25"/>
        </w:rPr>
        <w:t xml:space="preserve">- проводить профилактические и контрольные мероприятия в соответствии с </w:t>
      </w:r>
      <w:r w:rsidRPr="00372003">
        <w:rPr>
          <w:sz w:val="25"/>
          <w:szCs w:val="25"/>
        </w:rPr>
        <w:t>Федеральным законом №248-ФЗ;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</w:rPr>
      </w:pPr>
      <w:r w:rsidRPr="00372003">
        <w:rPr>
          <w:sz w:val="25"/>
          <w:szCs w:val="25"/>
        </w:rPr>
        <w:t xml:space="preserve">- принимать меры по результатам контрольных мероприятий </w:t>
      </w:r>
      <w:r w:rsidRPr="00372003">
        <w:rPr>
          <w:snapToGrid w:val="0"/>
          <w:sz w:val="25"/>
          <w:szCs w:val="25"/>
        </w:rPr>
        <w:t xml:space="preserve">в соответствии с </w:t>
      </w:r>
      <w:r w:rsidRPr="00372003">
        <w:rPr>
          <w:sz w:val="25"/>
          <w:szCs w:val="25"/>
        </w:rPr>
        <w:t>Федеральным законом №248-ФЗ, в том числе выдавать предписания;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</w:rPr>
      </w:pPr>
      <w:r w:rsidRPr="00372003">
        <w:rPr>
          <w:sz w:val="25"/>
          <w:szCs w:val="25"/>
        </w:rPr>
        <w:t>- проводить плановые и внеплановые контрольные мероприяти</w:t>
      </w:r>
      <w:r>
        <w:rPr>
          <w:sz w:val="25"/>
          <w:szCs w:val="25"/>
        </w:rPr>
        <w:t>я</w:t>
      </w:r>
      <w:r w:rsidRPr="00372003">
        <w:rPr>
          <w:sz w:val="25"/>
          <w:szCs w:val="25"/>
        </w:rPr>
        <w:t xml:space="preserve">, в том числе документарную и выездную проверку, выездное обследование, рейдовый осмотр, инспекционный визит и иные мероприятия </w:t>
      </w:r>
      <w:r w:rsidRPr="00372003">
        <w:rPr>
          <w:snapToGrid w:val="0"/>
          <w:sz w:val="25"/>
          <w:szCs w:val="25"/>
        </w:rPr>
        <w:t xml:space="preserve">в соответствии с </w:t>
      </w:r>
      <w:r w:rsidRPr="00372003">
        <w:rPr>
          <w:sz w:val="25"/>
          <w:szCs w:val="25"/>
        </w:rPr>
        <w:t>Федеральным законом №248-ФЗ;</w:t>
      </w:r>
    </w:p>
    <w:p w:rsidR="005E3BAD" w:rsidRPr="00372003" w:rsidRDefault="005E3BAD" w:rsidP="005E3BAD">
      <w:pPr>
        <w:pStyle w:val="a3"/>
        <w:ind w:firstLine="709"/>
        <w:rPr>
          <w:snapToGrid w:val="0"/>
          <w:sz w:val="25"/>
          <w:szCs w:val="25"/>
        </w:rPr>
      </w:pPr>
      <w:r w:rsidRPr="00372003">
        <w:rPr>
          <w:sz w:val="25"/>
          <w:szCs w:val="25"/>
        </w:rPr>
        <w:t xml:space="preserve">- вносить сведения в Единый реестр видов </w:t>
      </w:r>
      <w:r w:rsidRPr="00372003">
        <w:rPr>
          <w:bCs/>
          <w:color w:val="000000"/>
          <w:sz w:val="25"/>
          <w:szCs w:val="25"/>
          <w:shd w:val="clear" w:color="auto" w:fill="FFFFFF"/>
        </w:rPr>
        <w:t>федерального государственного контроля (надзора), регионального государственного контроля (надзора), муниципального контроля</w:t>
      </w:r>
      <w:r w:rsidRPr="00372003">
        <w:rPr>
          <w:sz w:val="25"/>
          <w:szCs w:val="25"/>
        </w:rPr>
        <w:t>;</w:t>
      </w:r>
    </w:p>
    <w:p w:rsidR="005E3BAD" w:rsidRPr="00372003" w:rsidRDefault="005E3BAD" w:rsidP="005E3BAD">
      <w:pPr>
        <w:pStyle w:val="a3"/>
        <w:ind w:firstLine="709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- </w:t>
      </w:r>
      <w:r w:rsidRPr="00372003">
        <w:rPr>
          <w:sz w:val="25"/>
          <w:szCs w:val="25"/>
          <w:shd w:val="clear" w:color="auto" w:fill="FFFFFF"/>
        </w:rPr>
        <w:t>составлять и согласовывать с уполномоченными органами (</w:t>
      </w:r>
      <w:proofErr w:type="spellStart"/>
      <w:r w:rsidRPr="00372003">
        <w:rPr>
          <w:sz w:val="25"/>
          <w:szCs w:val="25"/>
          <w:shd w:val="clear" w:color="auto" w:fill="FFFFFF"/>
        </w:rPr>
        <w:t>Аксайским</w:t>
      </w:r>
      <w:proofErr w:type="spellEnd"/>
      <w:r w:rsidRPr="00372003">
        <w:rPr>
          <w:sz w:val="25"/>
          <w:szCs w:val="25"/>
          <w:shd w:val="clear" w:color="auto" w:fill="FFFFFF"/>
        </w:rPr>
        <w:t xml:space="preserve"> отделом Управления </w:t>
      </w:r>
      <w:proofErr w:type="spellStart"/>
      <w:r w:rsidRPr="00372003">
        <w:rPr>
          <w:sz w:val="25"/>
          <w:szCs w:val="25"/>
          <w:shd w:val="clear" w:color="auto" w:fill="FFFFFF"/>
        </w:rPr>
        <w:t>Росреестра</w:t>
      </w:r>
      <w:proofErr w:type="spellEnd"/>
      <w:r w:rsidRPr="00372003">
        <w:rPr>
          <w:sz w:val="25"/>
          <w:szCs w:val="25"/>
          <w:shd w:val="clear" w:color="auto" w:fill="FFFFFF"/>
        </w:rPr>
        <w:t xml:space="preserve"> по Ростовской области, Управлением </w:t>
      </w:r>
      <w:proofErr w:type="spellStart"/>
      <w:r w:rsidRPr="00372003">
        <w:rPr>
          <w:sz w:val="25"/>
          <w:szCs w:val="25"/>
          <w:shd w:val="clear" w:color="auto" w:fill="FFFFFF"/>
        </w:rPr>
        <w:t>Россельхознадзора</w:t>
      </w:r>
      <w:proofErr w:type="spellEnd"/>
      <w:r w:rsidRPr="00372003">
        <w:rPr>
          <w:sz w:val="25"/>
          <w:szCs w:val="25"/>
          <w:shd w:val="clear" w:color="auto" w:fill="FFFFFF"/>
        </w:rPr>
        <w:t xml:space="preserve"> по Ростовской, Волгоградской и Астраханской областям и Республике Калмыкия, прокуратурой Аксайского района) ежегодные планы проверок юридических лиц и индивидуальных предпринимателей, в соответствии с Федерального закона от 26.12.2008 № 294-ФЗ «О защите прав юридических лиц и индивидуальных предпринимателей при осуществлении</w:t>
      </w:r>
      <w:r w:rsidRPr="00372003">
        <w:rPr>
          <w:rStyle w:val="apple-converted-space"/>
          <w:sz w:val="25"/>
          <w:szCs w:val="25"/>
          <w:shd w:val="clear" w:color="auto" w:fill="FFFFFF"/>
        </w:rPr>
        <w:t> </w:t>
      </w:r>
      <w:r w:rsidRPr="00372003">
        <w:rPr>
          <w:sz w:val="25"/>
          <w:szCs w:val="25"/>
          <w:shd w:val="clear" w:color="auto" w:fill="FFFFFF"/>
        </w:rPr>
        <w:t>государственного контроля (надзора) и муниципального контроля»;</w:t>
      </w:r>
    </w:p>
    <w:p w:rsidR="005E3BAD" w:rsidRPr="00372003" w:rsidRDefault="005E3BAD" w:rsidP="005E3BA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72003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- оформлять результаты проверок муниципального земельного контроля надлежащим образом и предавать по подведомственности в </w:t>
      </w:r>
      <w:r w:rsidRPr="00372003">
        <w:rPr>
          <w:rFonts w:ascii="Times New Roman" w:hAnsi="Times New Roman" w:cs="Times New Roman"/>
          <w:sz w:val="25"/>
          <w:szCs w:val="25"/>
        </w:rPr>
        <w:t>структурное подразделение   территориального   органа    федерального органа государственного земельного надзора и (или) в административную комиссию Администрации Аксайского района;</w:t>
      </w:r>
    </w:p>
    <w:p w:rsidR="005E3BAD" w:rsidRPr="00372003" w:rsidRDefault="005E3BAD" w:rsidP="005E3BAD">
      <w:pPr>
        <w:pStyle w:val="a3"/>
        <w:ind w:firstLine="709"/>
        <w:rPr>
          <w:snapToGrid w:val="0"/>
          <w:sz w:val="25"/>
          <w:szCs w:val="25"/>
        </w:rPr>
      </w:pPr>
      <w:r w:rsidRPr="00372003">
        <w:rPr>
          <w:snapToGrid w:val="0"/>
          <w:sz w:val="25"/>
          <w:szCs w:val="25"/>
        </w:rPr>
        <w:t>- составлять и передавать в муниципальный район еженедельные, ежемесячные и ежеквартальные отчеты по осуществлению муниципального земельного контроля;</w:t>
      </w:r>
    </w:p>
    <w:p w:rsidR="005E3BAD" w:rsidRPr="00372003" w:rsidRDefault="005E3BAD" w:rsidP="005E3BAD">
      <w:pPr>
        <w:pStyle w:val="a3"/>
        <w:ind w:firstLine="709"/>
        <w:rPr>
          <w:snapToGrid w:val="0"/>
          <w:sz w:val="25"/>
          <w:szCs w:val="25"/>
        </w:rPr>
      </w:pPr>
      <w:r w:rsidRPr="00372003">
        <w:rPr>
          <w:snapToGrid w:val="0"/>
          <w:sz w:val="25"/>
          <w:szCs w:val="25"/>
        </w:rPr>
        <w:t>- выполнять иные обязанности, предусмотренные действующим законодательством для надлежащего выполнения обязанностей по муниципальному земельному контролю;</w:t>
      </w:r>
    </w:p>
    <w:p w:rsidR="005E3BAD" w:rsidRPr="00372003" w:rsidRDefault="005E3BAD" w:rsidP="005E3BAD">
      <w:pPr>
        <w:pStyle w:val="a3"/>
        <w:ind w:firstLine="709"/>
        <w:rPr>
          <w:snapToGrid w:val="0"/>
          <w:sz w:val="25"/>
          <w:szCs w:val="25"/>
        </w:rPr>
      </w:pPr>
      <w:r w:rsidRPr="00372003">
        <w:rPr>
          <w:snapToGrid w:val="0"/>
          <w:sz w:val="25"/>
          <w:szCs w:val="25"/>
        </w:rPr>
        <w:t>- иные функции, необходимые для реализации переданных полномочий.».</w:t>
      </w:r>
    </w:p>
    <w:p w:rsidR="00945158" w:rsidRPr="00304DD3" w:rsidRDefault="001C6A3A" w:rsidP="001C6A3A">
      <w:pPr>
        <w:pStyle w:val="a5"/>
        <w:numPr>
          <w:ilvl w:val="1"/>
          <w:numId w:val="6"/>
        </w:numPr>
        <w:jc w:val="both"/>
        <w:rPr>
          <w:sz w:val="25"/>
          <w:szCs w:val="25"/>
        </w:rPr>
      </w:pPr>
      <w:r w:rsidRPr="00304DD3">
        <w:rPr>
          <w:sz w:val="25"/>
          <w:szCs w:val="25"/>
        </w:rPr>
        <w:t xml:space="preserve"> </w:t>
      </w:r>
      <w:r w:rsidR="00945158" w:rsidRPr="00304DD3">
        <w:rPr>
          <w:sz w:val="25"/>
          <w:szCs w:val="25"/>
        </w:rPr>
        <w:t xml:space="preserve">Пункт 6.1. Раздела 6. Срок действия соглашения изложить в следующей редакции: </w:t>
      </w:r>
    </w:p>
    <w:p w:rsidR="00945158" w:rsidRPr="00304DD3" w:rsidRDefault="00945158" w:rsidP="000F2308">
      <w:pPr>
        <w:ind w:firstLine="709"/>
        <w:jc w:val="both"/>
        <w:rPr>
          <w:sz w:val="25"/>
          <w:szCs w:val="25"/>
        </w:rPr>
      </w:pPr>
      <w:r w:rsidRPr="00304DD3">
        <w:rPr>
          <w:sz w:val="25"/>
          <w:szCs w:val="25"/>
        </w:rPr>
        <w:t>«6.1. 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</w:t>
      </w:r>
      <w:r w:rsidR="00304DD3" w:rsidRPr="00304DD3">
        <w:rPr>
          <w:sz w:val="25"/>
          <w:szCs w:val="25"/>
        </w:rPr>
        <w:t>4</w:t>
      </w:r>
      <w:r w:rsidRPr="00304DD3">
        <w:rPr>
          <w:sz w:val="25"/>
          <w:szCs w:val="25"/>
        </w:rPr>
        <w:t xml:space="preserve"> года.».</w:t>
      </w:r>
    </w:p>
    <w:p w:rsidR="009923A8" w:rsidRPr="00304DD3" w:rsidRDefault="009923A8" w:rsidP="009923A8">
      <w:pPr>
        <w:pStyle w:val="a3"/>
        <w:numPr>
          <w:ilvl w:val="1"/>
          <w:numId w:val="6"/>
        </w:numPr>
        <w:ind w:left="0" w:firstLine="709"/>
        <w:rPr>
          <w:bCs/>
          <w:sz w:val="25"/>
          <w:szCs w:val="25"/>
        </w:rPr>
      </w:pPr>
      <w:r w:rsidRPr="00304DD3">
        <w:rPr>
          <w:bCs/>
          <w:sz w:val="25"/>
          <w:szCs w:val="25"/>
        </w:rPr>
        <w:t>Приложение к Соглашению о передаче части полномочий от 21.12.2017 года изложить в редакции согласно приложению № 1 к настоящему дополнительному соглашению.</w:t>
      </w:r>
    </w:p>
    <w:p w:rsidR="00F62652" w:rsidRPr="00304DD3" w:rsidRDefault="00F62652" w:rsidP="009923A8">
      <w:pPr>
        <w:pStyle w:val="a3"/>
        <w:numPr>
          <w:ilvl w:val="0"/>
          <w:numId w:val="6"/>
        </w:numPr>
        <w:ind w:left="0" w:firstLine="709"/>
        <w:rPr>
          <w:bCs/>
          <w:sz w:val="25"/>
          <w:szCs w:val="25"/>
        </w:rPr>
      </w:pPr>
      <w:r w:rsidRPr="00304DD3">
        <w:rPr>
          <w:bCs/>
          <w:sz w:val="25"/>
          <w:szCs w:val="25"/>
        </w:rPr>
        <w:t>Настоящее дополнительное соглашение вступает в силу после его официального опубликования (обнародования),</w:t>
      </w:r>
      <w:r w:rsidR="00A87DED" w:rsidRPr="00304DD3">
        <w:rPr>
          <w:bCs/>
          <w:sz w:val="25"/>
          <w:szCs w:val="25"/>
        </w:rPr>
        <w:t xml:space="preserve"> и</w:t>
      </w:r>
      <w:r w:rsidRPr="00304DD3">
        <w:rPr>
          <w:bCs/>
          <w:sz w:val="25"/>
          <w:szCs w:val="25"/>
        </w:rPr>
        <w:t xml:space="preserve"> применяется к правоотношениям, возникшим с </w:t>
      </w:r>
      <w:r w:rsidR="00A87DED" w:rsidRPr="00304DD3">
        <w:rPr>
          <w:bCs/>
          <w:sz w:val="25"/>
          <w:szCs w:val="25"/>
        </w:rPr>
        <w:t>0</w:t>
      </w:r>
      <w:r w:rsidR="001C6A3A" w:rsidRPr="00304DD3">
        <w:rPr>
          <w:bCs/>
          <w:sz w:val="25"/>
          <w:szCs w:val="25"/>
        </w:rPr>
        <w:t>1</w:t>
      </w:r>
      <w:r w:rsidR="00A87DED" w:rsidRPr="00304DD3">
        <w:rPr>
          <w:bCs/>
          <w:sz w:val="25"/>
          <w:szCs w:val="25"/>
        </w:rPr>
        <w:t xml:space="preserve"> </w:t>
      </w:r>
      <w:r w:rsidR="001C6A3A" w:rsidRPr="00304DD3">
        <w:rPr>
          <w:bCs/>
          <w:sz w:val="25"/>
          <w:szCs w:val="25"/>
        </w:rPr>
        <w:t>января</w:t>
      </w:r>
      <w:r w:rsidR="00A87DED" w:rsidRPr="00304DD3">
        <w:rPr>
          <w:bCs/>
          <w:sz w:val="25"/>
          <w:szCs w:val="25"/>
        </w:rPr>
        <w:t xml:space="preserve"> 20</w:t>
      </w:r>
      <w:r w:rsidR="001C6A3A" w:rsidRPr="00304DD3">
        <w:rPr>
          <w:bCs/>
          <w:sz w:val="25"/>
          <w:szCs w:val="25"/>
        </w:rPr>
        <w:t>2</w:t>
      </w:r>
      <w:r w:rsidR="00304DD3" w:rsidRPr="00304DD3">
        <w:rPr>
          <w:bCs/>
          <w:sz w:val="25"/>
          <w:szCs w:val="25"/>
        </w:rPr>
        <w:t>2</w:t>
      </w:r>
      <w:r w:rsidRPr="00304DD3">
        <w:rPr>
          <w:bCs/>
          <w:sz w:val="25"/>
          <w:szCs w:val="25"/>
        </w:rPr>
        <w:t xml:space="preserve"> года.</w:t>
      </w:r>
    </w:p>
    <w:p w:rsidR="00732707" w:rsidRPr="00304DD3" w:rsidRDefault="00732707" w:rsidP="009923A8">
      <w:pPr>
        <w:pStyle w:val="a3"/>
        <w:numPr>
          <w:ilvl w:val="0"/>
          <w:numId w:val="6"/>
        </w:numPr>
        <w:ind w:left="0" w:firstLine="709"/>
        <w:rPr>
          <w:bCs/>
          <w:sz w:val="25"/>
          <w:szCs w:val="25"/>
        </w:rPr>
      </w:pPr>
      <w:r w:rsidRPr="00304DD3">
        <w:rPr>
          <w:bCs/>
          <w:sz w:val="25"/>
          <w:szCs w:val="25"/>
        </w:rPr>
        <w:t>В остальном, что не предусмотрено настоящим дополнительным соглашением, Стороны руководствуются условиями Соглашения.</w:t>
      </w:r>
    </w:p>
    <w:p w:rsidR="004F1E1C" w:rsidRPr="00304DD3" w:rsidRDefault="004F1E1C" w:rsidP="009923A8">
      <w:pPr>
        <w:pStyle w:val="a3"/>
        <w:numPr>
          <w:ilvl w:val="0"/>
          <w:numId w:val="6"/>
        </w:numPr>
        <w:ind w:left="0" w:firstLine="709"/>
        <w:rPr>
          <w:bCs/>
          <w:sz w:val="25"/>
          <w:szCs w:val="25"/>
        </w:rPr>
      </w:pPr>
      <w:r w:rsidRPr="00304DD3">
        <w:rPr>
          <w:bCs/>
          <w:sz w:val="25"/>
          <w:szCs w:val="25"/>
        </w:rPr>
        <w:t>Настоящее дополнительное с</w:t>
      </w:r>
      <w:r w:rsidRPr="00304DD3">
        <w:rPr>
          <w:sz w:val="25"/>
          <w:szCs w:val="25"/>
        </w:rPr>
        <w:t>оглашение составлено в трех экземплярах: по одному для каждой из сторон, и один для Управления сельского хозяйства и продовольствия Администрации Аксайского района – уполномоченного органа от Муниципального района, имеющих равную юридическую силу и являются неотъемлемой частью Соглашения о передаче части полномочий от 21 декабря 2017 года.</w:t>
      </w:r>
    </w:p>
    <w:p w:rsidR="008E0526" w:rsidRPr="00304DD3" w:rsidRDefault="004F1E1C" w:rsidP="009923A8">
      <w:pPr>
        <w:pStyle w:val="a3"/>
        <w:numPr>
          <w:ilvl w:val="0"/>
          <w:numId w:val="6"/>
        </w:numPr>
        <w:ind w:left="0" w:firstLine="709"/>
        <w:rPr>
          <w:bCs/>
          <w:sz w:val="25"/>
          <w:szCs w:val="25"/>
        </w:rPr>
      </w:pPr>
      <w:r w:rsidRPr="00304DD3">
        <w:rPr>
          <w:sz w:val="25"/>
          <w:szCs w:val="25"/>
        </w:rPr>
        <w:t>Юридические адреса и реквизиты сторон:</w:t>
      </w:r>
      <w:r w:rsidR="00913511" w:rsidRPr="00304DD3">
        <w:rPr>
          <w:sz w:val="25"/>
          <w:szCs w:val="25"/>
        </w:rPr>
        <w:t xml:space="preserve"> 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3019"/>
        <w:gridCol w:w="1517"/>
        <w:gridCol w:w="259"/>
        <w:gridCol w:w="651"/>
        <w:gridCol w:w="224"/>
        <w:gridCol w:w="2835"/>
        <w:gridCol w:w="1843"/>
      </w:tblGrid>
      <w:tr w:rsidR="004914EB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4914EB" w:rsidRPr="00C411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C41101">
              <w:rPr>
                <w:b/>
              </w:rPr>
              <w:t>Администрация</w:t>
            </w:r>
          </w:p>
          <w:p w:rsidR="004914EB" w:rsidRPr="00C411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C41101">
              <w:rPr>
                <w:b/>
              </w:rPr>
              <w:t>Аксайского района</w:t>
            </w:r>
          </w:p>
          <w:p w:rsidR="004914EB" w:rsidRPr="00C41101" w:rsidRDefault="004914EB" w:rsidP="00E15091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Администрация </w:t>
            </w:r>
          </w:p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  <w:r w:rsidRPr="003141BA">
              <w:rPr>
                <w:b/>
              </w:rPr>
              <w:t>Грушевского</w:t>
            </w:r>
            <w:r w:rsidRPr="00C41101">
              <w:rPr>
                <w:b/>
              </w:rPr>
              <w:t xml:space="preserve"> сельского поселения     </w:t>
            </w:r>
          </w:p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  <w:r w:rsidRPr="00C41101">
              <w:rPr>
                <w:b/>
              </w:rPr>
              <w:t xml:space="preserve"> 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346720, г.</w:t>
            </w:r>
            <w:r>
              <w:rPr>
                <w:bCs/>
                <w:sz w:val="22"/>
              </w:rPr>
              <w:t xml:space="preserve"> </w:t>
            </w:r>
            <w:r w:rsidRPr="00C41101">
              <w:rPr>
                <w:bCs/>
                <w:sz w:val="22"/>
              </w:rPr>
              <w:t xml:space="preserve">Аксай, Ростовской области,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34671</w:t>
            </w:r>
            <w:r>
              <w:rPr>
                <w:bCs/>
                <w:sz w:val="22"/>
              </w:rPr>
              <w:t>4</w:t>
            </w:r>
            <w:r w:rsidRPr="00C41101">
              <w:rPr>
                <w:bCs/>
                <w:sz w:val="22"/>
              </w:rPr>
              <w:t xml:space="preserve">, Ростовская обл., </w:t>
            </w:r>
            <w:proofErr w:type="spellStart"/>
            <w:r w:rsidRPr="00C41101">
              <w:rPr>
                <w:bCs/>
                <w:sz w:val="22"/>
              </w:rPr>
              <w:t>Аксайский</w:t>
            </w:r>
            <w:proofErr w:type="spellEnd"/>
            <w:r w:rsidRPr="00C41101">
              <w:rPr>
                <w:bCs/>
                <w:sz w:val="22"/>
              </w:rPr>
              <w:t xml:space="preserve"> 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 xml:space="preserve">ул. </w:t>
            </w:r>
            <w:r>
              <w:rPr>
                <w:bCs/>
                <w:sz w:val="22"/>
              </w:rPr>
              <w:t>Карла Либк</w:t>
            </w:r>
            <w:r w:rsidRPr="00C41101">
              <w:rPr>
                <w:bCs/>
                <w:sz w:val="22"/>
              </w:rPr>
              <w:t>нехта,132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>
              <w:rPr>
                <w:bCs/>
                <w:sz w:val="22"/>
              </w:rPr>
              <w:t>р</w:t>
            </w:r>
            <w:r w:rsidRPr="00C41101">
              <w:rPr>
                <w:bCs/>
                <w:sz w:val="22"/>
              </w:rPr>
              <w:t>айон</w:t>
            </w:r>
            <w:r>
              <w:rPr>
                <w:bCs/>
                <w:sz w:val="22"/>
              </w:rPr>
              <w:t>, ст. Грушевская, ул. Советская, 265а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>ИНН 6102009099 КПП 610201001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>ИНН 610202</w:t>
            </w:r>
            <w:r>
              <w:rPr>
                <w:sz w:val="22"/>
                <w:szCs w:val="28"/>
              </w:rPr>
              <w:t>1530</w:t>
            </w:r>
            <w:r w:rsidRPr="00C41101">
              <w:rPr>
                <w:sz w:val="22"/>
                <w:szCs w:val="28"/>
              </w:rPr>
              <w:t xml:space="preserve"> КПП 610201001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УФК по Ростовской области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 w:rsidRPr="00E42EF9">
              <w:rPr>
                <w:sz w:val="22"/>
                <w:szCs w:val="22"/>
              </w:rPr>
              <w:t xml:space="preserve">УФК по Ростовской области </w:t>
            </w:r>
            <w:r>
              <w:rPr>
                <w:sz w:val="22"/>
                <w:szCs w:val="22"/>
              </w:rPr>
              <w:t>г. Ростов-на-Дону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C41101">
              <w:rPr>
                <w:bCs/>
                <w:sz w:val="22"/>
              </w:rPr>
              <w:t xml:space="preserve">(Администрация Аксайского района,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bCs/>
                <w:sz w:val="22"/>
              </w:rPr>
            </w:pPr>
            <w:r w:rsidRPr="00C41101">
              <w:rPr>
                <w:sz w:val="22"/>
                <w:szCs w:val="28"/>
              </w:rPr>
              <w:t>(</w:t>
            </w:r>
            <w:proofErr w:type="gramStart"/>
            <w:r w:rsidRPr="00C41101">
              <w:rPr>
                <w:sz w:val="22"/>
                <w:szCs w:val="28"/>
              </w:rPr>
              <w:t xml:space="preserve">Администрация  </w:t>
            </w:r>
            <w:r>
              <w:rPr>
                <w:sz w:val="22"/>
                <w:szCs w:val="28"/>
              </w:rPr>
              <w:t>Грушевского</w:t>
            </w:r>
            <w:proofErr w:type="gramEnd"/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 w:rsidRPr="00C41101">
              <w:rPr>
                <w:bCs/>
                <w:sz w:val="22"/>
              </w:rPr>
              <w:t>л/с 03583112750)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sz w:val="22"/>
              </w:rPr>
            </w:pPr>
            <w:r w:rsidRPr="00C41101">
              <w:rPr>
                <w:sz w:val="22"/>
                <w:szCs w:val="28"/>
              </w:rPr>
              <w:t xml:space="preserve">сельского поселения, л/с </w:t>
            </w:r>
            <w:r>
              <w:rPr>
                <w:sz w:val="22"/>
                <w:szCs w:val="28"/>
              </w:rPr>
              <w:t>04583113530</w:t>
            </w:r>
            <w:r w:rsidRPr="00C41101">
              <w:rPr>
                <w:sz w:val="22"/>
                <w:szCs w:val="28"/>
              </w:rPr>
              <w:t>)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rPr>
                <w:bCs/>
                <w:sz w:val="22"/>
              </w:rPr>
            </w:pPr>
            <w:r>
              <w:rPr>
                <w:sz w:val="22"/>
                <w:szCs w:val="28"/>
              </w:rPr>
              <w:t>№ счета банка получателя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E42EF9" w:rsidRDefault="00ED4584" w:rsidP="00ED4584"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счета банка получателя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>
              <w:rPr>
                <w:sz w:val="22"/>
                <w:szCs w:val="28"/>
              </w:rPr>
              <w:t>40102810845370000050</w:t>
            </w:r>
            <w:r w:rsidRPr="00E42EF9"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  <w:lang w:eastAsia="ar-SA"/>
              </w:rPr>
              <w:t>Отделени</w:t>
            </w:r>
            <w:r>
              <w:rPr>
                <w:sz w:val="22"/>
                <w:szCs w:val="22"/>
                <w:lang w:eastAsia="ar-SA"/>
              </w:rPr>
              <w:t>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E42EF9" w:rsidRDefault="00ED4584" w:rsidP="00ED458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8"/>
              </w:rPr>
              <w:t>40102810845370000050</w:t>
            </w:r>
            <w:r w:rsidRPr="00E42EF9"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  <w:lang w:eastAsia="ar-SA"/>
              </w:rPr>
              <w:t>Отделени</w:t>
            </w:r>
            <w:r>
              <w:rPr>
                <w:sz w:val="22"/>
                <w:szCs w:val="22"/>
                <w:lang w:eastAsia="ar-SA"/>
              </w:rPr>
              <w:t>е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E42EF9">
              <w:rPr>
                <w:sz w:val="22"/>
                <w:szCs w:val="22"/>
                <w:lang w:eastAsia="ar-SA"/>
              </w:rPr>
              <w:t xml:space="preserve">Ростов-на-Дону </w:t>
            </w:r>
            <w:r>
              <w:rPr>
                <w:sz w:val="22"/>
                <w:szCs w:val="22"/>
                <w:lang w:eastAsia="ar-SA"/>
              </w:rPr>
              <w:t>Банка России//</w:t>
            </w:r>
            <w:r w:rsidRPr="00E42EF9">
              <w:rPr>
                <w:sz w:val="22"/>
                <w:szCs w:val="22"/>
              </w:rPr>
              <w:t xml:space="preserve"> УФК по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Default="00ED4584" w:rsidP="00ED4584">
            <w:pPr>
              <w:rPr>
                <w:sz w:val="22"/>
                <w:szCs w:val="28"/>
              </w:rPr>
            </w:pPr>
            <w:r w:rsidRPr="00E42EF9">
              <w:rPr>
                <w:sz w:val="22"/>
                <w:szCs w:val="22"/>
                <w:lang w:eastAsia="ar-SA"/>
              </w:rPr>
              <w:t xml:space="preserve">Ростов-на-Дону </w:t>
            </w:r>
            <w:r>
              <w:rPr>
                <w:sz w:val="22"/>
                <w:szCs w:val="22"/>
                <w:lang w:eastAsia="ar-SA"/>
              </w:rPr>
              <w:t>Банка России//</w:t>
            </w:r>
            <w:r w:rsidRPr="00E42EF9">
              <w:rPr>
                <w:sz w:val="22"/>
                <w:szCs w:val="22"/>
              </w:rPr>
              <w:t xml:space="preserve"> УФК по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 w:rsidRPr="00E42EF9">
              <w:rPr>
                <w:sz w:val="22"/>
                <w:szCs w:val="22"/>
              </w:rPr>
              <w:t xml:space="preserve">Ростовской области </w:t>
            </w:r>
            <w:r>
              <w:rPr>
                <w:sz w:val="22"/>
                <w:szCs w:val="22"/>
              </w:rPr>
              <w:t>г. Ростов-на-Дону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E42EF9" w:rsidRDefault="00ED4584" w:rsidP="00ED4584">
            <w:pPr>
              <w:rPr>
                <w:sz w:val="22"/>
                <w:szCs w:val="22"/>
              </w:rPr>
            </w:pPr>
            <w:r w:rsidRPr="00E42EF9">
              <w:rPr>
                <w:sz w:val="22"/>
                <w:szCs w:val="22"/>
              </w:rPr>
              <w:t xml:space="preserve">Ростовской области </w:t>
            </w:r>
            <w:r>
              <w:rPr>
                <w:sz w:val="22"/>
                <w:szCs w:val="22"/>
              </w:rPr>
              <w:t>г. Ростов-на-Дону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Pr="00C411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№ счета получателя 03231643606020005800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E42EF9" w:rsidRDefault="00ED4584" w:rsidP="00ED4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счета получателя 03100643000000015800</w:t>
            </w:r>
          </w:p>
        </w:tc>
      </w:tr>
      <w:tr w:rsidR="00ED4584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D4584" w:rsidRDefault="00ED4584" w:rsidP="00ED4584">
            <w:pPr>
              <w:rPr>
                <w:sz w:val="22"/>
                <w:szCs w:val="22"/>
              </w:rPr>
            </w:pPr>
            <w:r w:rsidRPr="00C41101">
              <w:rPr>
                <w:bCs/>
                <w:sz w:val="22"/>
              </w:rPr>
              <w:t xml:space="preserve">БИК </w:t>
            </w:r>
            <w:r w:rsidRPr="00E42E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16015102</w:t>
            </w:r>
          </w:p>
          <w:p w:rsidR="001B2A08" w:rsidRPr="00C41101" w:rsidRDefault="001B2A08" w:rsidP="00ED4584">
            <w:pPr>
              <w:rPr>
                <w:sz w:val="22"/>
              </w:rPr>
            </w:pPr>
            <w:r>
              <w:rPr>
                <w:bCs/>
                <w:sz w:val="22"/>
              </w:rPr>
              <w:t>ОКТМО 60602000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D4584" w:rsidRPr="00C411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D4584" w:rsidRPr="00E42EF9" w:rsidRDefault="00ED4584" w:rsidP="00ED4584">
            <w:pPr>
              <w:pStyle w:val="a3"/>
              <w:jc w:val="left"/>
              <w:rPr>
                <w:sz w:val="22"/>
                <w:szCs w:val="22"/>
              </w:rPr>
            </w:pPr>
            <w:r w:rsidRPr="00E42EF9">
              <w:rPr>
                <w:sz w:val="22"/>
                <w:szCs w:val="22"/>
              </w:rPr>
              <w:t>БИК 0</w:t>
            </w:r>
            <w:r>
              <w:rPr>
                <w:sz w:val="22"/>
                <w:szCs w:val="22"/>
              </w:rPr>
              <w:t>16015102</w:t>
            </w:r>
          </w:p>
          <w:p w:rsidR="00ED4584" w:rsidRPr="00E42EF9" w:rsidRDefault="00C34689" w:rsidP="00ED4584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ОКТМО 60602415</w:t>
            </w:r>
          </w:p>
        </w:tc>
      </w:tr>
      <w:tr w:rsidR="001B2A08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1B2A08" w:rsidRPr="00C41101" w:rsidRDefault="001B2A08" w:rsidP="00ED4584">
            <w:pPr>
              <w:rPr>
                <w:bCs/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B2A08" w:rsidRPr="00C41101" w:rsidRDefault="001B2A08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B2A08" w:rsidRPr="00E42EF9" w:rsidRDefault="00C34689" w:rsidP="00ED4584">
            <w:pPr>
              <w:pStyle w:val="a3"/>
              <w:jc w:val="left"/>
              <w:rPr>
                <w:sz w:val="22"/>
                <w:szCs w:val="22"/>
              </w:rPr>
            </w:pPr>
            <w:r w:rsidRPr="00E42EF9">
              <w:rPr>
                <w:sz w:val="22"/>
                <w:szCs w:val="22"/>
              </w:rPr>
              <w:t>КБК 951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40014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E42EF9">
              <w:rPr>
                <w:sz w:val="22"/>
                <w:szCs w:val="22"/>
              </w:rPr>
              <w:t>150</w:t>
            </w:r>
          </w:p>
        </w:tc>
      </w:tr>
      <w:tr w:rsidR="004914EB" w:rsidRPr="00C41101" w:rsidTr="00ED458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4914EB" w:rsidRPr="00C41101" w:rsidRDefault="004914EB" w:rsidP="009E6939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914EB" w:rsidRPr="00C41101" w:rsidRDefault="004914EB" w:rsidP="009E6939">
            <w:pPr>
              <w:pStyle w:val="a3"/>
              <w:jc w:val="left"/>
              <w:rPr>
                <w:b/>
                <w:sz w:val="22"/>
              </w:rPr>
            </w:pPr>
          </w:p>
        </w:tc>
      </w:tr>
      <w:tr w:rsidR="004914EB" w:rsidRPr="00C41101" w:rsidTr="00ED458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019" w:type="dxa"/>
            <w:shd w:val="clear" w:color="auto" w:fill="auto"/>
          </w:tcPr>
          <w:p w:rsidR="004914EB" w:rsidRPr="00C41101" w:rsidRDefault="004914EB" w:rsidP="009E6939">
            <w:pPr>
              <w:pStyle w:val="a3"/>
              <w:ind w:left="114"/>
            </w:pPr>
            <w:r w:rsidRPr="00C41101">
              <w:t xml:space="preserve">Глава </w:t>
            </w:r>
            <w:r>
              <w:t>А</w:t>
            </w:r>
            <w:r w:rsidRPr="00C41101">
              <w:t xml:space="preserve">дминистрации </w:t>
            </w:r>
          </w:p>
          <w:p w:rsidR="004914EB" w:rsidRPr="00C41101" w:rsidRDefault="004914EB" w:rsidP="009E6939">
            <w:pPr>
              <w:pStyle w:val="a3"/>
              <w:ind w:left="114"/>
            </w:pPr>
            <w:r w:rsidRPr="00C41101">
              <w:t xml:space="preserve">Аксайского района </w:t>
            </w:r>
          </w:p>
          <w:p w:rsidR="004914EB" w:rsidRPr="00C41101" w:rsidRDefault="004914EB" w:rsidP="009E6939">
            <w:pPr>
              <w:pStyle w:val="a3"/>
              <w:ind w:left="114"/>
              <w:rPr>
                <w:b/>
              </w:rPr>
            </w:pPr>
            <w:r w:rsidRPr="00C41101">
              <w:t>Ростовской области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4914EB" w:rsidRPr="00C41101" w:rsidRDefault="004914EB" w:rsidP="009E6939">
            <w:pPr>
              <w:pStyle w:val="a3"/>
              <w:ind w:left="338"/>
            </w:pPr>
            <w:r w:rsidRPr="00C41101">
              <w:t xml:space="preserve">Глава </w:t>
            </w:r>
            <w:r>
              <w:t>А</w:t>
            </w:r>
            <w:r w:rsidRPr="00C41101">
              <w:t xml:space="preserve">дминистрации </w:t>
            </w:r>
          </w:p>
          <w:p w:rsidR="004914EB" w:rsidRDefault="004914EB" w:rsidP="009E6939">
            <w:pPr>
              <w:pStyle w:val="a3"/>
              <w:ind w:left="338"/>
            </w:pPr>
            <w:r>
              <w:t>Грушевского</w:t>
            </w:r>
            <w:r w:rsidRPr="00C41101">
              <w:t xml:space="preserve"> </w:t>
            </w:r>
          </w:p>
          <w:p w:rsidR="004914EB" w:rsidRPr="00C41101" w:rsidRDefault="004914EB" w:rsidP="009E6939">
            <w:pPr>
              <w:pStyle w:val="a3"/>
              <w:ind w:left="338"/>
            </w:pPr>
            <w:r w:rsidRPr="00C41101"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4914EB" w:rsidRPr="00C41101" w:rsidRDefault="004914EB" w:rsidP="009E6939">
            <w:pPr>
              <w:pStyle w:val="a3"/>
              <w:jc w:val="center"/>
              <w:rPr>
                <w:b/>
              </w:rPr>
            </w:pPr>
          </w:p>
        </w:tc>
      </w:tr>
    </w:tbl>
    <w:p w:rsidR="004914EB" w:rsidRPr="00767455" w:rsidRDefault="004914EB" w:rsidP="004914EB">
      <w:pPr>
        <w:pStyle w:val="a3"/>
        <w:ind w:left="-284"/>
        <w:jc w:val="left"/>
        <w:rPr>
          <w:b/>
        </w:rPr>
      </w:pPr>
      <w:r w:rsidRPr="00C41101">
        <w:t xml:space="preserve">_________________ </w:t>
      </w:r>
      <w:r w:rsidR="007221F1">
        <w:t>С.Н. Бодряков</w:t>
      </w:r>
      <w:r w:rsidRPr="00C41101">
        <w:tab/>
      </w:r>
      <w:r w:rsidRPr="00C41101">
        <w:tab/>
        <w:t xml:space="preserve">        </w:t>
      </w:r>
      <w:r>
        <w:t xml:space="preserve">          </w:t>
      </w:r>
      <w:r w:rsidRPr="00C41101">
        <w:t xml:space="preserve">___________________ </w:t>
      </w:r>
      <w:r>
        <w:t>Н.Л. Онищенко</w:t>
      </w:r>
    </w:p>
    <w:p w:rsidR="00082B74" w:rsidRDefault="00082B74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/>
    <w:p w:rsidR="00945158" w:rsidRDefault="00945158" w:rsidP="00945158">
      <w:pPr>
        <w:spacing w:line="20" w:lineRule="atLeast"/>
        <w:ind w:firstLine="709"/>
        <w:jc w:val="right"/>
        <w:rPr>
          <w:sz w:val="24"/>
        </w:rPr>
      </w:pPr>
    </w:p>
    <w:p w:rsidR="00945158" w:rsidRDefault="00945158" w:rsidP="00945158">
      <w:pPr>
        <w:spacing w:line="20" w:lineRule="atLeast"/>
        <w:ind w:firstLine="709"/>
        <w:jc w:val="right"/>
        <w:rPr>
          <w:sz w:val="24"/>
        </w:rPr>
        <w:sectPr w:rsidR="00945158" w:rsidSect="0084121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45158" w:rsidRPr="00F20C39" w:rsidRDefault="00945158" w:rsidP="00945158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 xml:space="preserve">Приложение № 1 </w:t>
      </w:r>
    </w:p>
    <w:p w:rsidR="00945158" w:rsidRPr="00F20C39" w:rsidRDefault="00945158" w:rsidP="00945158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>к дополнительному соглашению</w:t>
      </w:r>
      <w:r w:rsidR="009D70FB">
        <w:rPr>
          <w:sz w:val="24"/>
        </w:rPr>
        <w:t xml:space="preserve"> № </w:t>
      </w:r>
      <w:r w:rsidR="007221F1">
        <w:rPr>
          <w:sz w:val="24"/>
        </w:rPr>
        <w:t>5</w:t>
      </w:r>
    </w:p>
    <w:p w:rsidR="00F82BC8" w:rsidRPr="00F20C39" w:rsidRDefault="00F82BC8" w:rsidP="00F82BC8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>от  «</w:t>
      </w:r>
      <w:r w:rsidR="006D1C26">
        <w:rPr>
          <w:sz w:val="24"/>
        </w:rPr>
        <w:t>14</w:t>
      </w:r>
      <w:r w:rsidRPr="00F20C39">
        <w:rPr>
          <w:sz w:val="24"/>
        </w:rPr>
        <w:t xml:space="preserve">» </w:t>
      </w:r>
      <w:r>
        <w:rPr>
          <w:sz w:val="24"/>
        </w:rPr>
        <w:t xml:space="preserve">декабря </w:t>
      </w:r>
      <w:r w:rsidRPr="00F20C39">
        <w:rPr>
          <w:sz w:val="24"/>
        </w:rPr>
        <w:t>20</w:t>
      </w:r>
      <w:r w:rsidR="00C43591">
        <w:rPr>
          <w:sz w:val="24"/>
        </w:rPr>
        <w:t>2</w:t>
      </w:r>
      <w:r w:rsidR="007221F1">
        <w:rPr>
          <w:sz w:val="24"/>
        </w:rPr>
        <w:t>1</w:t>
      </w:r>
      <w:r w:rsidRPr="00F20C39">
        <w:rPr>
          <w:sz w:val="24"/>
        </w:rPr>
        <w:t xml:space="preserve"> г.</w:t>
      </w:r>
    </w:p>
    <w:p w:rsidR="00945158" w:rsidRPr="00F20C39" w:rsidRDefault="00945158" w:rsidP="00F82BC8">
      <w:pPr>
        <w:spacing w:line="20" w:lineRule="atLeast"/>
        <w:rPr>
          <w:sz w:val="24"/>
        </w:rPr>
      </w:pPr>
    </w:p>
    <w:p w:rsidR="00945158" w:rsidRPr="00F20C39" w:rsidRDefault="00945158" w:rsidP="00945158">
      <w:pPr>
        <w:spacing w:line="20" w:lineRule="atLeast"/>
        <w:ind w:firstLine="709"/>
        <w:jc w:val="right"/>
        <w:rPr>
          <w:sz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989"/>
        <w:gridCol w:w="1822"/>
        <w:gridCol w:w="1276"/>
        <w:gridCol w:w="1701"/>
        <w:gridCol w:w="1558"/>
        <w:gridCol w:w="2127"/>
      </w:tblGrid>
      <w:tr w:rsidR="001C6A3A" w:rsidRPr="00F20C39" w:rsidTr="006304EF">
        <w:trPr>
          <w:trHeight w:val="595"/>
        </w:trPr>
        <w:tc>
          <w:tcPr>
            <w:tcW w:w="697" w:type="dxa"/>
            <w:vMerge w:val="restart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№ п/п</w:t>
            </w:r>
          </w:p>
        </w:tc>
        <w:tc>
          <w:tcPr>
            <w:tcW w:w="4989" w:type="dxa"/>
            <w:vMerge w:val="restart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Наименование иных межбюджетных трансфертов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b/>
                <w:sz w:val="24"/>
              </w:rPr>
              <w:t>на передаваемые полномочия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 xml:space="preserve">всего 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в том числе</w:t>
            </w:r>
          </w:p>
        </w:tc>
      </w:tr>
      <w:tr w:rsidR="001C6A3A" w:rsidRPr="00F20C39" w:rsidTr="006304EF">
        <w:trPr>
          <w:trHeight w:val="314"/>
        </w:trPr>
        <w:tc>
          <w:tcPr>
            <w:tcW w:w="697" w:type="dxa"/>
            <w:vMerge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 xml:space="preserve">1 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</w:t>
            </w:r>
          </w:p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</w:tr>
      <w:tr w:rsidR="001C6A3A" w:rsidRPr="00F20C39" w:rsidTr="006304EF">
        <w:trPr>
          <w:trHeight w:val="569"/>
        </w:trPr>
        <w:tc>
          <w:tcPr>
            <w:tcW w:w="697" w:type="dxa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2018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1C6A3A" w:rsidRPr="00F20C39" w:rsidTr="006304EF">
        <w:trPr>
          <w:trHeight w:val="563"/>
        </w:trPr>
        <w:tc>
          <w:tcPr>
            <w:tcW w:w="697" w:type="dxa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2019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1C6A3A" w:rsidRPr="00F20C39" w:rsidTr="006304EF">
        <w:trPr>
          <w:trHeight w:val="543"/>
        </w:trPr>
        <w:tc>
          <w:tcPr>
            <w:tcW w:w="697" w:type="dxa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2020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1C6A3A" w:rsidRPr="00F20C39" w:rsidTr="006304EF">
        <w:trPr>
          <w:trHeight w:val="551"/>
        </w:trPr>
        <w:tc>
          <w:tcPr>
            <w:tcW w:w="697" w:type="dxa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2021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1C6A3A" w:rsidRPr="00F20C39" w:rsidTr="006304EF">
        <w:trPr>
          <w:trHeight w:val="551"/>
        </w:trPr>
        <w:tc>
          <w:tcPr>
            <w:tcW w:w="697" w:type="dxa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2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6A3A" w:rsidRPr="00F20C39" w:rsidRDefault="001C6A3A" w:rsidP="006304EF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A3A" w:rsidRPr="0001119B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A3A" w:rsidRPr="0001119B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C6A3A" w:rsidRPr="0001119B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6A3A" w:rsidRPr="0001119B" w:rsidRDefault="001C6A3A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C43591" w:rsidRPr="00F20C39" w:rsidTr="006304EF">
        <w:trPr>
          <w:trHeight w:val="551"/>
        </w:trPr>
        <w:tc>
          <w:tcPr>
            <w:tcW w:w="697" w:type="dxa"/>
          </w:tcPr>
          <w:p w:rsidR="00C43591" w:rsidRDefault="00C43591" w:rsidP="006304E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C43591" w:rsidRPr="00F20C39" w:rsidRDefault="00C43591" w:rsidP="006304EF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3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43591" w:rsidRDefault="00C43591" w:rsidP="006304EF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3591" w:rsidRPr="00C43591" w:rsidRDefault="00C4359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91" w:rsidRPr="00C43591" w:rsidRDefault="00C4359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43591" w:rsidRPr="00C43591" w:rsidRDefault="00C4359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3591" w:rsidRPr="00C43591" w:rsidRDefault="00C4359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7221F1" w:rsidRPr="00F20C39" w:rsidTr="006304EF">
        <w:trPr>
          <w:trHeight w:val="551"/>
        </w:trPr>
        <w:tc>
          <w:tcPr>
            <w:tcW w:w="697" w:type="dxa"/>
          </w:tcPr>
          <w:p w:rsidR="007221F1" w:rsidRDefault="007221F1" w:rsidP="006304EF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7221F1" w:rsidRPr="00F20C39" w:rsidRDefault="007221F1" w:rsidP="007221F1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4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221F1" w:rsidRDefault="007221F1" w:rsidP="006304EF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1F1" w:rsidRPr="007221F1" w:rsidRDefault="007221F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1F1" w:rsidRPr="007221F1" w:rsidRDefault="007221F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221F1" w:rsidRPr="007221F1" w:rsidRDefault="007221F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21F1" w:rsidRPr="007221F1" w:rsidRDefault="007221F1" w:rsidP="006304EF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</w:tbl>
    <w:p w:rsidR="00945158" w:rsidRPr="00F20C39" w:rsidRDefault="00945158" w:rsidP="00945158">
      <w:pPr>
        <w:spacing w:line="20" w:lineRule="atLeast"/>
        <w:rPr>
          <w:sz w:val="24"/>
        </w:rPr>
      </w:pPr>
    </w:p>
    <w:p w:rsidR="00945158" w:rsidRPr="00F20C39" w:rsidRDefault="00945158" w:rsidP="00945158">
      <w:pPr>
        <w:spacing w:line="20" w:lineRule="atLeast"/>
        <w:rPr>
          <w:sz w:val="24"/>
        </w:rPr>
      </w:pPr>
    </w:p>
    <w:tbl>
      <w:tblPr>
        <w:tblW w:w="14317" w:type="dxa"/>
        <w:tblLook w:val="01E0" w:firstRow="1" w:lastRow="1" w:firstColumn="1" w:lastColumn="1" w:noHBand="0" w:noVBand="0"/>
      </w:tblPr>
      <w:tblGrid>
        <w:gridCol w:w="2295"/>
        <w:gridCol w:w="2927"/>
        <w:gridCol w:w="3264"/>
        <w:gridCol w:w="2864"/>
        <w:gridCol w:w="2967"/>
      </w:tblGrid>
      <w:tr w:rsidR="00945158" w:rsidRPr="00F20C39" w:rsidTr="005222B6">
        <w:trPr>
          <w:trHeight w:val="702"/>
        </w:trPr>
        <w:tc>
          <w:tcPr>
            <w:tcW w:w="5222" w:type="dxa"/>
            <w:gridSpan w:val="2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Глава Администрации Аксайского района</w:t>
            </w:r>
          </w:p>
        </w:tc>
        <w:tc>
          <w:tcPr>
            <w:tcW w:w="3264" w:type="dxa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5831" w:type="dxa"/>
            <w:gridSpan w:val="2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Грушевского</w:t>
            </w:r>
          </w:p>
          <w:p w:rsidR="00945158" w:rsidRPr="00F20C39" w:rsidRDefault="00945158" w:rsidP="005222B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сельского поселения</w:t>
            </w:r>
          </w:p>
        </w:tc>
      </w:tr>
      <w:tr w:rsidR="00945158" w:rsidRPr="00F20C39" w:rsidTr="005222B6">
        <w:trPr>
          <w:trHeight w:val="43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jc w:val="right"/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rPr>
                <w:b/>
                <w:sz w:val="24"/>
              </w:rPr>
            </w:pPr>
          </w:p>
          <w:p w:rsidR="00945158" w:rsidRPr="00F20C39" w:rsidRDefault="007221F1" w:rsidP="005222B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С.Н. Бодряков</w:t>
            </w:r>
          </w:p>
        </w:tc>
        <w:tc>
          <w:tcPr>
            <w:tcW w:w="3264" w:type="dxa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rPr>
                <w:sz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945158" w:rsidRPr="00F20C39" w:rsidRDefault="00945158" w:rsidP="005222B6">
            <w:pPr>
              <w:spacing w:line="20" w:lineRule="atLeast"/>
              <w:rPr>
                <w:b/>
                <w:sz w:val="24"/>
              </w:rPr>
            </w:pPr>
          </w:p>
          <w:p w:rsidR="00945158" w:rsidRPr="00F20C39" w:rsidRDefault="00945158" w:rsidP="005222B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Н.Л. Онищенко</w:t>
            </w:r>
          </w:p>
        </w:tc>
      </w:tr>
    </w:tbl>
    <w:p w:rsidR="00945158" w:rsidRDefault="00945158" w:rsidP="00945158"/>
    <w:p w:rsidR="00945158" w:rsidRDefault="00945158" w:rsidP="00945158"/>
    <w:p w:rsidR="00945158" w:rsidRDefault="00945158"/>
    <w:sectPr w:rsidR="00945158" w:rsidSect="00945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00B"/>
    <w:multiLevelType w:val="multilevel"/>
    <w:tmpl w:val="9B8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B6D63D5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3EB0EC7"/>
    <w:multiLevelType w:val="hybridMultilevel"/>
    <w:tmpl w:val="E208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24D6"/>
    <w:multiLevelType w:val="multilevel"/>
    <w:tmpl w:val="D7521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9CE2329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BC328B5"/>
    <w:multiLevelType w:val="hybridMultilevel"/>
    <w:tmpl w:val="75CA63CA"/>
    <w:lvl w:ilvl="0" w:tplc="BE3A4A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5"/>
    <w:rsid w:val="00082B74"/>
    <w:rsid w:val="000E3F9C"/>
    <w:rsid w:val="000F2308"/>
    <w:rsid w:val="001B2A08"/>
    <w:rsid w:val="001C6A3A"/>
    <w:rsid w:val="001D2355"/>
    <w:rsid w:val="002340C9"/>
    <w:rsid w:val="002B05DD"/>
    <w:rsid w:val="00304DD3"/>
    <w:rsid w:val="00456965"/>
    <w:rsid w:val="004914EB"/>
    <w:rsid w:val="004F1E1C"/>
    <w:rsid w:val="005E3BAD"/>
    <w:rsid w:val="006D1C26"/>
    <w:rsid w:val="007221F1"/>
    <w:rsid w:val="00732707"/>
    <w:rsid w:val="00735793"/>
    <w:rsid w:val="00814C14"/>
    <w:rsid w:val="00841210"/>
    <w:rsid w:val="008E0526"/>
    <w:rsid w:val="00913511"/>
    <w:rsid w:val="00945158"/>
    <w:rsid w:val="009923A8"/>
    <w:rsid w:val="009D70FB"/>
    <w:rsid w:val="00A87DED"/>
    <w:rsid w:val="00BE4398"/>
    <w:rsid w:val="00C34689"/>
    <w:rsid w:val="00C43591"/>
    <w:rsid w:val="00D7156A"/>
    <w:rsid w:val="00E15091"/>
    <w:rsid w:val="00ED4584"/>
    <w:rsid w:val="00EE3EAE"/>
    <w:rsid w:val="00EF2D5C"/>
    <w:rsid w:val="00F62652"/>
    <w:rsid w:val="00F82B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1AC6-49FF-485A-ACA8-415BA14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E05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526"/>
    <w:pPr>
      <w:ind w:left="720"/>
      <w:contextualSpacing/>
    </w:pPr>
  </w:style>
  <w:style w:type="character" w:customStyle="1" w:styleId="apple-converted-space">
    <w:name w:val="apple-converted-space"/>
    <w:basedOn w:val="a0"/>
    <w:rsid w:val="008E0526"/>
  </w:style>
  <w:style w:type="paragraph" w:styleId="a6">
    <w:name w:val="Balloon Text"/>
    <w:basedOn w:val="a"/>
    <w:link w:val="a7"/>
    <w:uiPriority w:val="99"/>
    <w:semiHidden/>
    <w:unhideWhenUsed/>
    <w:rsid w:val="00EF2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</cp:revision>
  <cp:lastPrinted>2019-02-12T10:49:00Z</cp:lastPrinted>
  <dcterms:created xsi:type="dcterms:W3CDTF">2021-12-24T12:00:00Z</dcterms:created>
  <dcterms:modified xsi:type="dcterms:W3CDTF">2021-12-24T12:00:00Z</dcterms:modified>
</cp:coreProperties>
</file>