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2"/>
        <w:gridCol w:w="284"/>
        <w:gridCol w:w="992"/>
        <w:gridCol w:w="1593"/>
        <w:gridCol w:w="3085"/>
        <w:gridCol w:w="1843"/>
        <w:gridCol w:w="850"/>
        <w:gridCol w:w="850"/>
        <w:gridCol w:w="142"/>
      </w:tblGrid>
      <w:tr w:rsidR="00D025B8" w:rsidRPr="00D025B8" w:rsidTr="00ED49FB">
        <w:trPr>
          <w:gridBefore w:val="1"/>
          <w:wBefore w:w="142" w:type="dxa"/>
          <w:trHeight w:hRule="exact" w:val="1304"/>
        </w:trPr>
        <w:tc>
          <w:tcPr>
            <w:tcW w:w="9639" w:type="dxa"/>
            <w:gridSpan w:val="8"/>
            <w:vAlign w:val="center"/>
          </w:tcPr>
          <w:p w:rsidR="00D025B8" w:rsidRPr="00D025B8" w:rsidRDefault="00D025B8" w:rsidP="00D025B8">
            <w:pPr>
              <w:jc w:val="center"/>
              <w:rPr>
                <w:sz w:val="28"/>
                <w:szCs w:val="28"/>
              </w:rPr>
            </w:pPr>
            <w:r w:rsidRPr="00D025B8">
              <w:rPr>
                <w:noProof/>
                <w:sz w:val="28"/>
                <w:szCs w:val="28"/>
              </w:rPr>
              <w:drawing>
                <wp:inline distT="0" distB="0" distL="0" distR="0" wp14:anchorId="19117656" wp14:editId="4DF588A6">
                  <wp:extent cx="524510" cy="826770"/>
                  <wp:effectExtent l="0" t="0" r="8890" b="0"/>
                  <wp:docPr id="8" name="Рисунок 8" descr="Описание: Описание: Описание: Описание: Описание: Описание: GER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GER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5B8" w:rsidRPr="00D025B8" w:rsidTr="00ED49FB">
        <w:trPr>
          <w:gridAfter w:val="1"/>
          <w:wAfter w:w="142" w:type="dxa"/>
          <w:trHeight w:hRule="exact" w:val="953"/>
        </w:trPr>
        <w:tc>
          <w:tcPr>
            <w:tcW w:w="9639" w:type="dxa"/>
            <w:gridSpan w:val="8"/>
            <w:vAlign w:val="center"/>
          </w:tcPr>
          <w:p w:rsidR="00D025B8" w:rsidRPr="00D025B8" w:rsidRDefault="00D025B8" w:rsidP="00D025B8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D025B8">
              <w:rPr>
                <w:rFonts w:ascii="Courier New" w:hAnsi="Courier New" w:cs="Courier New"/>
                <w:sz w:val="28"/>
                <w:szCs w:val="28"/>
              </w:rPr>
              <w:t>АДМИНИСТРАЦИЯ АКСАЙСКОГО РАЙОНА</w:t>
            </w:r>
          </w:p>
          <w:p w:rsidR="00D025B8" w:rsidRPr="00D025B8" w:rsidRDefault="00D025B8" w:rsidP="00D025B8">
            <w:pPr>
              <w:keepNext/>
              <w:tabs>
                <w:tab w:val="left" w:pos="1440"/>
              </w:tabs>
              <w:spacing w:before="240"/>
              <w:jc w:val="center"/>
              <w:outlineLvl w:val="0"/>
              <w:rPr>
                <w:b/>
                <w:bCs/>
                <w:spacing w:val="20"/>
                <w:sz w:val="28"/>
                <w:szCs w:val="28"/>
              </w:rPr>
            </w:pPr>
            <w:r w:rsidRPr="00D025B8">
              <w:rPr>
                <w:b/>
                <w:bCs/>
                <w:spacing w:val="20"/>
                <w:sz w:val="28"/>
                <w:szCs w:val="28"/>
              </w:rPr>
              <w:t>ПОСТАНОВЛЕНИЕ</w:t>
            </w:r>
          </w:p>
        </w:tc>
      </w:tr>
      <w:tr w:rsidR="00D025B8" w:rsidRPr="00D025B8" w:rsidTr="00ED49FB">
        <w:trPr>
          <w:gridBefore w:val="1"/>
          <w:wBefore w:w="142" w:type="dxa"/>
          <w:cantSplit/>
          <w:trHeight w:hRule="exact" w:val="657"/>
        </w:trPr>
        <w:tc>
          <w:tcPr>
            <w:tcW w:w="2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D025B8" w:rsidRPr="00D025B8" w:rsidRDefault="00D025B8" w:rsidP="00ED49FB">
            <w:pPr>
              <w:keepNext/>
              <w:outlineLvl w:val="0"/>
              <w:rPr>
                <w:spacing w:val="20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D025B8" w:rsidRPr="00D025B8" w:rsidRDefault="00ED49FB" w:rsidP="00ED49FB">
            <w:pPr>
              <w:keepNext/>
              <w:outlineLvl w:val="0"/>
              <w:rPr>
                <w:spacing w:val="20"/>
                <w:sz w:val="28"/>
                <w:szCs w:val="28"/>
              </w:rPr>
            </w:pPr>
            <w:r>
              <w:rPr>
                <w:spacing w:val="20"/>
                <w:sz w:val="28"/>
                <w:szCs w:val="28"/>
              </w:rPr>
              <w:t>21.06.</w:t>
            </w:r>
          </w:p>
        </w:tc>
        <w:tc>
          <w:tcPr>
            <w:tcW w:w="1593" w:type="dxa"/>
            <w:tcMar>
              <w:left w:w="57" w:type="dxa"/>
              <w:right w:w="57" w:type="dxa"/>
            </w:tcMar>
            <w:vAlign w:val="bottom"/>
          </w:tcPr>
          <w:p w:rsidR="00D025B8" w:rsidRPr="00D025B8" w:rsidRDefault="00D025B8" w:rsidP="00D025B8">
            <w:pPr>
              <w:keepNext/>
              <w:outlineLvl w:val="0"/>
              <w:rPr>
                <w:sz w:val="28"/>
                <w:szCs w:val="28"/>
              </w:rPr>
            </w:pPr>
            <w:r w:rsidRPr="00D025B8">
              <w:rPr>
                <w:sz w:val="28"/>
                <w:szCs w:val="28"/>
              </w:rPr>
              <w:t>2022</w:t>
            </w:r>
          </w:p>
        </w:tc>
        <w:tc>
          <w:tcPr>
            <w:tcW w:w="4928" w:type="dxa"/>
            <w:gridSpan w:val="2"/>
            <w:tcMar>
              <w:left w:w="57" w:type="dxa"/>
              <w:right w:w="57" w:type="dxa"/>
            </w:tcMar>
            <w:vAlign w:val="bottom"/>
          </w:tcPr>
          <w:p w:rsidR="00D025B8" w:rsidRPr="00D025B8" w:rsidRDefault="00D025B8" w:rsidP="00D025B8">
            <w:pPr>
              <w:keepNext/>
              <w:outlineLvl w:val="0"/>
              <w:rPr>
                <w:spacing w:val="20"/>
                <w:sz w:val="28"/>
                <w:szCs w:val="28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bottom"/>
          </w:tcPr>
          <w:p w:rsidR="00D025B8" w:rsidRPr="00D025B8" w:rsidRDefault="00D025B8" w:rsidP="00D025B8">
            <w:pPr>
              <w:keepNext/>
              <w:jc w:val="right"/>
              <w:outlineLvl w:val="0"/>
              <w:rPr>
                <w:spacing w:val="20"/>
                <w:sz w:val="28"/>
                <w:szCs w:val="28"/>
              </w:rPr>
            </w:pPr>
            <w:r w:rsidRPr="00D025B8">
              <w:rPr>
                <w:spacing w:val="20"/>
                <w:sz w:val="28"/>
                <w:szCs w:val="28"/>
              </w:rPr>
              <w:t>№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D025B8" w:rsidRPr="00D025B8" w:rsidRDefault="00ED49FB" w:rsidP="00D025B8">
            <w:pPr>
              <w:keepNext/>
              <w:jc w:val="center"/>
              <w:outlineLvl w:val="0"/>
              <w:rPr>
                <w:spacing w:val="20"/>
                <w:sz w:val="28"/>
                <w:szCs w:val="28"/>
              </w:rPr>
            </w:pPr>
            <w:r>
              <w:rPr>
                <w:spacing w:val="20"/>
                <w:sz w:val="28"/>
                <w:szCs w:val="28"/>
              </w:rPr>
              <w:t>563</w:t>
            </w:r>
          </w:p>
        </w:tc>
      </w:tr>
      <w:tr w:rsidR="00D025B8" w:rsidRPr="00D025B8" w:rsidTr="00ED49FB">
        <w:trPr>
          <w:gridBefore w:val="1"/>
          <w:wBefore w:w="142" w:type="dxa"/>
          <w:trHeight w:hRule="exact" w:val="1010"/>
        </w:trPr>
        <w:tc>
          <w:tcPr>
            <w:tcW w:w="9639" w:type="dxa"/>
            <w:gridSpan w:val="8"/>
            <w:vAlign w:val="center"/>
          </w:tcPr>
          <w:p w:rsidR="00D025B8" w:rsidRPr="00D025B8" w:rsidRDefault="00D025B8" w:rsidP="00D025B8">
            <w:pPr>
              <w:jc w:val="center"/>
              <w:rPr>
                <w:sz w:val="28"/>
                <w:szCs w:val="28"/>
              </w:rPr>
            </w:pPr>
            <w:r w:rsidRPr="00D025B8">
              <w:rPr>
                <w:sz w:val="28"/>
                <w:szCs w:val="28"/>
              </w:rPr>
              <w:t>г. Аксай</w:t>
            </w:r>
          </w:p>
        </w:tc>
      </w:tr>
      <w:tr w:rsidR="00D025B8" w:rsidRPr="00D025B8" w:rsidTr="00ED49FB">
        <w:tblPrEx>
          <w:tblLook w:val="04A0" w:firstRow="1" w:lastRow="0" w:firstColumn="1" w:lastColumn="0" w:noHBand="0" w:noVBand="1"/>
        </w:tblPrEx>
        <w:trPr>
          <w:gridBefore w:val="1"/>
          <w:wBefore w:w="142" w:type="dxa"/>
          <w:trHeight w:val="412"/>
        </w:trPr>
        <w:tc>
          <w:tcPr>
            <w:tcW w:w="5954" w:type="dxa"/>
            <w:gridSpan w:val="4"/>
            <w:shd w:val="clear" w:color="auto" w:fill="auto"/>
          </w:tcPr>
          <w:p w:rsidR="00D025B8" w:rsidRPr="00D025B8" w:rsidRDefault="00D025B8" w:rsidP="00D025B8">
            <w:pPr>
              <w:ind w:left="-108" w:right="-1"/>
              <w:jc w:val="both"/>
              <w:rPr>
                <w:sz w:val="12"/>
              </w:rPr>
            </w:pPr>
          </w:p>
          <w:p w:rsidR="00D025B8" w:rsidRPr="00D025B8" w:rsidRDefault="00D025B8" w:rsidP="00D025B8">
            <w:pPr>
              <w:ind w:left="-108" w:right="-1"/>
              <w:jc w:val="both"/>
              <w:rPr>
                <w:sz w:val="27"/>
                <w:szCs w:val="27"/>
              </w:rPr>
            </w:pPr>
            <w:r>
              <w:rPr>
                <w:sz w:val="28"/>
              </w:rPr>
              <w:t>Об установлении публичного сервитута</w:t>
            </w:r>
          </w:p>
        </w:tc>
        <w:tc>
          <w:tcPr>
            <w:tcW w:w="3685" w:type="dxa"/>
            <w:gridSpan w:val="4"/>
            <w:shd w:val="clear" w:color="auto" w:fill="auto"/>
          </w:tcPr>
          <w:p w:rsidR="00D025B8" w:rsidRPr="00D025B8" w:rsidRDefault="00D025B8" w:rsidP="00D025B8">
            <w:pPr>
              <w:ind w:left="-108"/>
              <w:jc w:val="both"/>
              <w:rPr>
                <w:sz w:val="27"/>
                <w:szCs w:val="27"/>
              </w:rPr>
            </w:pPr>
          </w:p>
        </w:tc>
      </w:tr>
    </w:tbl>
    <w:p w:rsidR="00274BB3" w:rsidRPr="00D025B8" w:rsidRDefault="00274BB3" w:rsidP="00D025B8">
      <w:pPr>
        <w:tabs>
          <w:tab w:val="left" w:pos="3285"/>
        </w:tabs>
        <w:rPr>
          <w:sz w:val="32"/>
          <w:szCs w:val="16"/>
        </w:rPr>
      </w:pPr>
    </w:p>
    <w:p w:rsidR="002167FA" w:rsidRDefault="002167FA" w:rsidP="002167F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="003E7ECE">
        <w:rPr>
          <w:sz w:val="28"/>
          <w:szCs w:val="28"/>
        </w:rPr>
        <w:t xml:space="preserve">ходатайство </w:t>
      </w:r>
      <w:r w:rsidR="00F826BE">
        <w:rPr>
          <w:sz w:val="28"/>
          <w:szCs w:val="28"/>
        </w:rPr>
        <w:t>публичного акционерного общества «</w:t>
      </w:r>
      <w:r w:rsidR="001F31D2">
        <w:rPr>
          <w:sz w:val="28"/>
          <w:szCs w:val="28"/>
        </w:rPr>
        <w:t>Россети Юг</w:t>
      </w:r>
      <w:r w:rsidR="00F826BE">
        <w:rPr>
          <w:sz w:val="28"/>
          <w:szCs w:val="28"/>
        </w:rPr>
        <w:t>»</w:t>
      </w:r>
      <w:r w:rsidR="001F31D2">
        <w:rPr>
          <w:sz w:val="28"/>
          <w:szCs w:val="28"/>
        </w:rPr>
        <w:t>, прилагаемое к письму</w:t>
      </w:r>
      <w:r w:rsidR="00274BB3">
        <w:rPr>
          <w:sz w:val="28"/>
          <w:szCs w:val="28"/>
        </w:rPr>
        <w:t xml:space="preserve"> от </w:t>
      </w:r>
      <w:r w:rsidR="00C1779D">
        <w:rPr>
          <w:sz w:val="28"/>
          <w:szCs w:val="28"/>
        </w:rPr>
        <w:t>1</w:t>
      </w:r>
      <w:r w:rsidR="00BF4A15">
        <w:rPr>
          <w:sz w:val="28"/>
          <w:szCs w:val="28"/>
        </w:rPr>
        <w:t>5</w:t>
      </w:r>
      <w:r w:rsidR="001F31D2">
        <w:rPr>
          <w:sz w:val="28"/>
          <w:szCs w:val="28"/>
        </w:rPr>
        <w:t>.12.2021</w:t>
      </w:r>
      <w:r>
        <w:rPr>
          <w:sz w:val="28"/>
          <w:szCs w:val="28"/>
        </w:rPr>
        <w:t xml:space="preserve"> № </w:t>
      </w:r>
      <w:r w:rsidR="001F31D2">
        <w:rPr>
          <w:sz w:val="28"/>
          <w:szCs w:val="28"/>
        </w:rPr>
        <w:t>63</w:t>
      </w:r>
      <w:r w:rsidR="0008698E">
        <w:rPr>
          <w:sz w:val="28"/>
          <w:szCs w:val="28"/>
        </w:rPr>
        <w:t>/</w:t>
      </w:r>
      <w:r w:rsidR="001F31D2">
        <w:rPr>
          <w:sz w:val="28"/>
          <w:szCs w:val="28"/>
        </w:rPr>
        <w:t>27</w:t>
      </w:r>
      <w:r w:rsidR="00BF4A15">
        <w:rPr>
          <w:sz w:val="28"/>
          <w:szCs w:val="28"/>
        </w:rPr>
        <w:t>75</w:t>
      </w:r>
      <w:r>
        <w:rPr>
          <w:sz w:val="28"/>
          <w:szCs w:val="28"/>
        </w:rPr>
        <w:t>, в соответствии</w:t>
      </w:r>
      <w:r w:rsidR="001F31D2">
        <w:rPr>
          <w:sz w:val="28"/>
          <w:szCs w:val="28"/>
        </w:rPr>
        <w:t xml:space="preserve"> со стать</w:t>
      </w:r>
      <w:r w:rsidR="00697E8D">
        <w:rPr>
          <w:sz w:val="28"/>
          <w:szCs w:val="28"/>
        </w:rPr>
        <w:t>е</w:t>
      </w:r>
      <w:r>
        <w:rPr>
          <w:sz w:val="28"/>
          <w:szCs w:val="28"/>
        </w:rPr>
        <w:t xml:space="preserve">й 23, главой </w:t>
      </w:r>
      <w:r>
        <w:rPr>
          <w:sz w:val="28"/>
          <w:szCs w:val="28"/>
          <w:lang w:val="en-US"/>
        </w:rPr>
        <w:t>V</w:t>
      </w:r>
      <w:r w:rsidRPr="00DD1377">
        <w:rPr>
          <w:sz w:val="28"/>
          <w:szCs w:val="28"/>
        </w:rPr>
        <w:t>.</w:t>
      </w:r>
      <w:r>
        <w:rPr>
          <w:sz w:val="28"/>
          <w:szCs w:val="28"/>
        </w:rPr>
        <w:t>7 Земельно</w:t>
      </w:r>
      <w:r w:rsidR="003E7ECE">
        <w:rPr>
          <w:sz w:val="28"/>
          <w:szCs w:val="28"/>
        </w:rPr>
        <w:t>го кодекса Российской Федерации</w:t>
      </w:r>
      <w:r w:rsidR="00C605AF">
        <w:rPr>
          <w:sz w:val="28"/>
          <w:szCs w:val="28"/>
        </w:rPr>
        <w:t>,</w:t>
      </w:r>
      <w:r w:rsidR="00170251">
        <w:rPr>
          <w:sz w:val="28"/>
          <w:szCs w:val="28"/>
        </w:rPr>
        <w:t xml:space="preserve"> постановлением Правительства Российской Федерации от </w:t>
      </w:r>
      <w:r w:rsidR="001F31D2">
        <w:rPr>
          <w:sz w:val="28"/>
          <w:szCs w:val="28"/>
        </w:rPr>
        <w:t>24</w:t>
      </w:r>
      <w:r w:rsidR="00274BB3">
        <w:rPr>
          <w:sz w:val="28"/>
          <w:szCs w:val="28"/>
        </w:rPr>
        <w:t>.</w:t>
      </w:r>
      <w:r w:rsidR="001F31D2">
        <w:rPr>
          <w:sz w:val="28"/>
          <w:szCs w:val="28"/>
        </w:rPr>
        <w:t>02</w:t>
      </w:r>
      <w:r w:rsidR="00274BB3">
        <w:rPr>
          <w:sz w:val="28"/>
          <w:szCs w:val="28"/>
        </w:rPr>
        <w:t>.2</w:t>
      </w:r>
      <w:r w:rsidR="001F31D2">
        <w:rPr>
          <w:sz w:val="28"/>
          <w:szCs w:val="28"/>
        </w:rPr>
        <w:t>009</w:t>
      </w:r>
      <w:r w:rsidR="00274BB3">
        <w:rPr>
          <w:sz w:val="28"/>
          <w:szCs w:val="28"/>
        </w:rPr>
        <w:t xml:space="preserve"> № </w:t>
      </w:r>
      <w:r w:rsidR="001F31D2">
        <w:rPr>
          <w:sz w:val="28"/>
          <w:szCs w:val="28"/>
        </w:rPr>
        <w:t>160</w:t>
      </w:r>
      <w:r w:rsidR="00170251">
        <w:rPr>
          <w:sz w:val="28"/>
          <w:szCs w:val="28"/>
        </w:rPr>
        <w:t xml:space="preserve"> «</w:t>
      </w:r>
      <w:r w:rsidR="001F31D2">
        <w:rPr>
          <w:sz w:val="28"/>
          <w:szCs w:val="28"/>
        </w:rPr>
        <w:t>О порядке установления охранных зон объектов электросет</w:t>
      </w:r>
      <w:r w:rsidR="00074CD1">
        <w:rPr>
          <w:sz w:val="28"/>
          <w:szCs w:val="28"/>
        </w:rPr>
        <w:t>евого хозяйства и особых условий</w:t>
      </w:r>
      <w:r w:rsidR="001F31D2">
        <w:rPr>
          <w:sz w:val="28"/>
          <w:szCs w:val="28"/>
        </w:rPr>
        <w:t xml:space="preserve"> использования земельных участков, расположенных в границах таких зон</w:t>
      </w:r>
      <w:r w:rsidR="00170251">
        <w:rPr>
          <w:sz w:val="28"/>
          <w:szCs w:val="28"/>
        </w:rPr>
        <w:t>»,</w:t>
      </w:r>
      <w:r w:rsidR="00D025B8">
        <w:rPr>
          <w:sz w:val="28"/>
          <w:szCs w:val="28"/>
        </w:rPr>
        <w:t xml:space="preserve"> руководствуясь Р</w:t>
      </w:r>
      <w:r>
        <w:rPr>
          <w:sz w:val="28"/>
          <w:szCs w:val="28"/>
        </w:rPr>
        <w:t xml:space="preserve">ешением Собрания депутатов Аксайского района </w:t>
      </w:r>
      <w:r w:rsidR="00D025B8">
        <w:rPr>
          <w:sz w:val="28"/>
          <w:szCs w:val="28"/>
        </w:rPr>
        <w:br/>
      </w:r>
      <w:r>
        <w:rPr>
          <w:sz w:val="28"/>
          <w:szCs w:val="28"/>
        </w:rPr>
        <w:t>от 28.12.2016 № 179 «Об определении порядка взаимодействия органов и структурных подразделений Администрации Аксайского района при предоставлении земельных участков»</w:t>
      </w:r>
      <w:r w:rsidR="00532A09">
        <w:rPr>
          <w:sz w:val="28"/>
          <w:szCs w:val="28"/>
        </w:rPr>
        <w:t xml:space="preserve">, </w:t>
      </w:r>
      <w:r w:rsidR="00532A09" w:rsidRPr="00DA4E18">
        <w:rPr>
          <w:sz w:val="28"/>
          <w:szCs w:val="28"/>
        </w:rPr>
        <w:t>порядком установления публичного сервитута, утвержденным постановлением Администрации Аксайского района от 22.04.2022 № 335</w:t>
      </w:r>
      <w:r>
        <w:rPr>
          <w:sz w:val="28"/>
          <w:szCs w:val="28"/>
        </w:rPr>
        <w:t>,</w:t>
      </w:r>
    </w:p>
    <w:p w:rsidR="002167FA" w:rsidRPr="0079148E" w:rsidRDefault="002167FA" w:rsidP="002167FA">
      <w:pPr>
        <w:widowControl w:val="0"/>
        <w:ind w:firstLine="709"/>
        <w:jc w:val="center"/>
        <w:rPr>
          <w:szCs w:val="28"/>
        </w:rPr>
      </w:pPr>
    </w:p>
    <w:p w:rsidR="002167FA" w:rsidRDefault="002167FA" w:rsidP="00D025B8">
      <w:pPr>
        <w:widowControl w:val="0"/>
        <w:jc w:val="center"/>
        <w:rPr>
          <w:sz w:val="28"/>
          <w:szCs w:val="28"/>
        </w:rPr>
      </w:pPr>
      <w:r w:rsidRPr="001330B2">
        <w:rPr>
          <w:sz w:val="28"/>
          <w:szCs w:val="28"/>
        </w:rPr>
        <w:t>ПОСТАНОВЛЯЮ:</w:t>
      </w:r>
    </w:p>
    <w:p w:rsidR="002167FA" w:rsidRPr="0079148E" w:rsidRDefault="002167FA" w:rsidP="002167FA">
      <w:pPr>
        <w:widowControl w:val="0"/>
        <w:jc w:val="both"/>
        <w:rPr>
          <w:sz w:val="32"/>
          <w:szCs w:val="16"/>
        </w:rPr>
      </w:pPr>
    </w:p>
    <w:p w:rsidR="002167FA" w:rsidRPr="00BF4A15" w:rsidRDefault="002167FA" w:rsidP="00DC4EEB">
      <w:pPr>
        <w:tabs>
          <w:tab w:val="left" w:pos="3828"/>
          <w:tab w:val="left" w:pos="6663"/>
        </w:tabs>
        <w:ind w:firstLine="709"/>
        <w:jc w:val="both"/>
        <w:rPr>
          <w:sz w:val="28"/>
          <w:szCs w:val="28"/>
        </w:rPr>
      </w:pPr>
      <w:r w:rsidRPr="00BF4A15">
        <w:rPr>
          <w:sz w:val="28"/>
          <w:szCs w:val="28"/>
        </w:rPr>
        <w:t xml:space="preserve">1. Установить публичный сервитут </w:t>
      </w:r>
      <w:r w:rsidR="00D025B8">
        <w:rPr>
          <w:sz w:val="28"/>
          <w:szCs w:val="28"/>
        </w:rPr>
        <w:t xml:space="preserve">в соответствии с подпунктом 1 </w:t>
      </w:r>
      <w:r w:rsidR="00D025B8">
        <w:rPr>
          <w:sz w:val="28"/>
          <w:szCs w:val="28"/>
        </w:rPr>
        <w:br/>
      </w:r>
      <w:r w:rsidRPr="00BF4A15">
        <w:rPr>
          <w:sz w:val="28"/>
          <w:szCs w:val="28"/>
        </w:rPr>
        <w:t xml:space="preserve">статьи 39.37 Земельного кодекса Российской Федерации в целях </w:t>
      </w:r>
      <w:r w:rsidR="00D025B8">
        <w:rPr>
          <w:sz w:val="28"/>
          <w:szCs w:val="28"/>
        </w:rPr>
        <w:br/>
      </w:r>
      <w:r w:rsidR="003E7ECE" w:rsidRPr="00BF4A15">
        <w:rPr>
          <w:sz w:val="28"/>
          <w:szCs w:val="28"/>
        </w:rPr>
        <w:t>размещения</w:t>
      </w:r>
      <w:r w:rsidR="00DC4EEB" w:rsidRPr="00BF4A15">
        <w:rPr>
          <w:sz w:val="28"/>
          <w:szCs w:val="28"/>
        </w:rPr>
        <w:t xml:space="preserve"> объекта </w:t>
      </w:r>
      <w:r w:rsidR="001F31D2" w:rsidRPr="00BF4A15">
        <w:rPr>
          <w:sz w:val="28"/>
          <w:szCs w:val="28"/>
        </w:rPr>
        <w:t>электросетевого хозяйства «</w:t>
      </w:r>
      <w:r w:rsidR="00BF4A15" w:rsidRPr="00BF4A15">
        <w:rPr>
          <w:rFonts w:eastAsiaTheme="minorHAnsi"/>
          <w:bCs/>
          <w:sz w:val="28"/>
          <w:szCs w:val="28"/>
        </w:rPr>
        <w:t xml:space="preserve">KTП432-100КВТ от ВЛ-1109, </w:t>
      </w:r>
      <w:r w:rsidR="00D025B8">
        <w:rPr>
          <w:rFonts w:eastAsiaTheme="minorHAnsi"/>
          <w:bCs/>
          <w:sz w:val="28"/>
          <w:szCs w:val="28"/>
        </w:rPr>
        <w:br/>
      </w:r>
      <w:r w:rsidR="00BF4A15" w:rsidRPr="00BF4A15">
        <w:rPr>
          <w:rFonts w:eastAsiaTheme="minorHAnsi"/>
          <w:bCs/>
          <w:sz w:val="28"/>
          <w:szCs w:val="28"/>
        </w:rPr>
        <w:t xml:space="preserve">КTП431-100KBТ от ВЛ-1109, КTП423-40КВТ от ВЛ-1109, KTП426-100КВТ </w:t>
      </w:r>
      <w:r w:rsidR="00D025B8">
        <w:rPr>
          <w:rFonts w:eastAsiaTheme="minorHAnsi"/>
          <w:bCs/>
          <w:sz w:val="28"/>
          <w:szCs w:val="28"/>
        </w:rPr>
        <w:br/>
      </w:r>
      <w:r w:rsidR="00CF6043">
        <w:rPr>
          <w:rFonts w:eastAsiaTheme="minorHAnsi"/>
          <w:bCs/>
          <w:sz w:val="28"/>
          <w:szCs w:val="28"/>
        </w:rPr>
        <w:t>от ВЛ-</w:t>
      </w:r>
      <w:r w:rsidR="00BF4A15" w:rsidRPr="00BF4A15">
        <w:rPr>
          <w:rFonts w:eastAsiaTheme="minorHAnsi"/>
          <w:bCs/>
          <w:sz w:val="28"/>
          <w:szCs w:val="28"/>
        </w:rPr>
        <w:t xml:space="preserve">1109, KTП425-100КВТ от ВЛ-1109, KTП424-100КВТ от ВЛ-1109, KTП427-160КВТ от ВЛ-1109, Комплект оборудования ТП 10/0,4 кВ; </w:t>
      </w:r>
      <w:r w:rsidR="00D025B8">
        <w:rPr>
          <w:rFonts w:eastAsiaTheme="minorHAnsi"/>
          <w:bCs/>
          <w:sz w:val="28"/>
          <w:szCs w:val="28"/>
        </w:rPr>
        <w:br/>
      </w:r>
      <w:r w:rsidR="00BF4A15" w:rsidRPr="00BF4A15">
        <w:rPr>
          <w:rFonts w:eastAsiaTheme="minorHAnsi"/>
          <w:bCs/>
          <w:sz w:val="28"/>
          <w:szCs w:val="28"/>
        </w:rPr>
        <w:t xml:space="preserve">МТП-100-10/0,4 кВ; дисп. № 451, КТП 10/0,4кВ; 25кВА; № 452 от ВЛ 10 кВ </w:t>
      </w:r>
      <w:r w:rsidR="00D025B8">
        <w:rPr>
          <w:rFonts w:eastAsiaTheme="minorHAnsi"/>
          <w:bCs/>
          <w:sz w:val="28"/>
          <w:szCs w:val="28"/>
        </w:rPr>
        <w:br/>
      </w:r>
      <w:r w:rsidR="00BF4A15" w:rsidRPr="00BF4A15">
        <w:rPr>
          <w:rFonts w:eastAsiaTheme="minorHAnsi"/>
          <w:bCs/>
          <w:sz w:val="28"/>
          <w:szCs w:val="28"/>
        </w:rPr>
        <w:t>№ 1109, KTП422-250КВТ от ВЛ-1109</w:t>
      </w:r>
      <w:r w:rsidR="001F31D2" w:rsidRPr="00BF4A15">
        <w:rPr>
          <w:sz w:val="28"/>
          <w:szCs w:val="28"/>
        </w:rPr>
        <w:t xml:space="preserve">», его неотъемлемых технологических частей </w:t>
      </w:r>
      <w:r w:rsidR="004B397A" w:rsidRPr="00BF4A15">
        <w:rPr>
          <w:sz w:val="28"/>
          <w:szCs w:val="28"/>
        </w:rPr>
        <w:t xml:space="preserve">в отношении </w:t>
      </w:r>
      <w:r w:rsidR="001F31D2" w:rsidRPr="00BF4A15">
        <w:rPr>
          <w:sz w:val="28"/>
          <w:szCs w:val="28"/>
        </w:rPr>
        <w:t>земель, государственная собственность на которые не разграничена, а также земельных участков, перечень которых приведен в приложении № 1 к настоящему постановлению</w:t>
      </w:r>
      <w:r w:rsidR="00F6627C" w:rsidRPr="00BF4A15">
        <w:rPr>
          <w:sz w:val="28"/>
          <w:szCs w:val="28"/>
        </w:rPr>
        <w:t>.</w:t>
      </w:r>
    </w:p>
    <w:p w:rsidR="002167FA" w:rsidRPr="00BF4A15" w:rsidRDefault="002167FA" w:rsidP="002167FA">
      <w:pPr>
        <w:ind w:firstLine="709"/>
        <w:jc w:val="both"/>
        <w:rPr>
          <w:sz w:val="28"/>
          <w:szCs w:val="28"/>
        </w:rPr>
      </w:pPr>
      <w:r w:rsidRPr="00BF4A15">
        <w:rPr>
          <w:sz w:val="28"/>
          <w:szCs w:val="28"/>
        </w:rPr>
        <w:t>2. Установить сро</w:t>
      </w:r>
      <w:r w:rsidR="00BA6398">
        <w:rPr>
          <w:sz w:val="28"/>
          <w:szCs w:val="28"/>
        </w:rPr>
        <w:t>к действия публичного сервитута –</w:t>
      </w:r>
      <w:r w:rsidRPr="00BF4A15">
        <w:rPr>
          <w:sz w:val="28"/>
          <w:szCs w:val="28"/>
        </w:rPr>
        <w:t xml:space="preserve"> </w:t>
      </w:r>
      <w:r w:rsidR="004B397A" w:rsidRPr="00BF4A15">
        <w:rPr>
          <w:sz w:val="28"/>
          <w:szCs w:val="28"/>
        </w:rPr>
        <w:t>сорок девять лет в соответствии с подпунктом 1 статьи 39.45 Земельного кодекса Российской Федерации</w:t>
      </w:r>
      <w:r w:rsidRPr="00BF4A15">
        <w:rPr>
          <w:sz w:val="28"/>
          <w:szCs w:val="28"/>
        </w:rPr>
        <w:t>.</w:t>
      </w:r>
    </w:p>
    <w:p w:rsidR="002167FA" w:rsidRDefault="002167FA" w:rsidP="002167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67727C" w:rsidRPr="0067727C">
        <w:rPr>
          <w:sz w:val="28"/>
        </w:rPr>
        <w:t>Установить срок, в течение которого использование земельных участков (их частей) и (или) расположенных на них объектов недвижимости</w:t>
      </w:r>
      <w:r w:rsidR="0067727C" w:rsidRPr="0067727C">
        <w:rPr>
          <w:sz w:val="28"/>
        </w:rPr>
        <w:br/>
        <w:t>в соответствии с их разрешенным использованием будет невозмо</w:t>
      </w:r>
      <w:r w:rsidR="00BA6398">
        <w:rPr>
          <w:sz w:val="28"/>
        </w:rPr>
        <w:t>жно</w:t>
      </w:r>
      <w:r w:rsidR="00BA6398">
        <w:rPr>
          <w:sz w:val="28"/>
        </w:rPr>
        <w:br/>
      </w:r>
      <w:r w:rsidR="00BA6398">
        <w:rPr>
          <w:sz w:val="28"/>
        </w:rPr>
        <w:lastRenderedPageBreak/>
        <w:t xml:space="preserve">или существенно затруднено </w:t>
      </w:r>
      <w:r w:rsidR="00BA6398">
        <w:rPr>
          <w:sz w:val="28"/>
          <w:szCs w:val="28"/>
        </w:rPr>
        <w:t>–</w:t>
      </w:r>
      <w:r w:rsidR="0067727C" w:rsidRPr="0067727C">
        <w:rPr>
          <w:sz w:val="28"/>
        </w:rPr>
        <w:t xml:space="preserve">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</w:t>
      </w:r>
      <w:r w:rsidR="00BA6398">
        <w:rPr>
          <w:sz w:val="28"/>
        </w:rPr>
        <w:t xml:space="preserve"> огородничества; один год </w:t>
      </w:r>
      <w:r w:rsidR="00BA6398">
        <w:rPr>
          <w:sz w:val="28"/>
          <w:szCs w:val="28"/>
        </w:rPr>
        <w:t>–</w:t>
      </w:r>
      <w:r w:rsidR="0067727C" w:rsidRPr="0067727C">
        <w:rPr>
          <w:sz w:val="28"/>
        </w:rPr>
        <w:t xml:space="preserve"> в отношении иных земельных участков</w:t>
      </w:r>
      <w:r>
        <w:rPr>
          <w:sz w:val="28"/>
          <w:szCs w:val="28"/>
        </w:rPr>
        <w:t>.</w:t>
      </w:r>
    </w:p>
    <w:p w:rsidR="002167FA" w:rsidRDefault="002167FA" w:rsidP="002167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3174D">
        <w:rPr>
          <w:sz w:val="28"/>
          <w:szCs w:val="28"/>
        </w:rPr>
        <w:t>У</w:t>
      </w:r>
      <w:r>
        <w:rPr>
          <w:sz w:val="28"/>
          <w:szCs w:val="28"/>
        </w:rPr>
        <w:t>твердить границы</w:t>
      </w:r>
      <w:r w:rsidRPr="00F3174D">
        <w:rPr>
          <w:sz w:val="28"/>
          <w:szCs w:val="28"/>
        </w:rPr>
        <w:t xml:space="preserve"> публичного сервитута согласно </w:t>
      </w:r>
      <w:r>
        <w:rPr>
          <w:sz w:val="28"/>
          <w:szCs w:val="28"/>
        </w:rPr>
        <w:t xml:space="preserve">приложению № </w:t>
      </w:r>
      <w:r w:rsidR="0067727C">
        <w:rPr>
          <w:sz w:val="28"/>
          <w:szCs w:val="28"/>
        </w:rPr>
        <w:t>2</w:t>
      </w:r>
      <w:r w:rsidRPr="00F3174D">
        <w:rPr>
          <w:sz w:val="28"/>
          <w:szCs w:val="28"/>
        </w:rPr>
        <w:t xml:space="preserve"> </w:t>
      </w:r>
      <w:r w:rsidR="00BA6398">
        <w:rPr>
          <w:sz w:val="28"/>
          <w:szCs w:val="28"/>
        </w:rPr>
        <w:br/>
      </w:r>
      <w:r>
        <w:rPr>
          <w:sz w:val="28"/>
          <w:szCs w:val="28"/>
        </w:rPr>
        <w:t>к настоящему постановлению</w:t>
      </w:r>
      <w:r w:rsidRPr="00F3174D">
        <w:rPr>
          <w:sz w:val="28"/>
          <w:szCs w:val="28"/>
        </w:rPr>
        <w:t>.</w:t>
      </w:r>
    </w:p>
    <w:p w:rsidR="002167FA" w:rsidRDefault="00170251" w:rsidP="002167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167FA">
        <w:rPr>
          <w:sz w:val="28"/>
          <w:szCs w:val="28"/>
        </w:rPr>
        <w:t xml:space="preserve">. </w:t>
      </w:r>
      <w:r w:rsidR="002167FA" w:rsidRPr="003F66B6">
        <w:rPr>
          <w:sz w:val="28"/>
          <w:szCs w:val="28"/>
        </w:rPr>
        <w:t xml:space="preserve">Расчет платы за </w:t>
      </w:r>
      <w:r w:rsidR="004B397A">
        <w:rPr>
          <w:sz w:val="28"/>
          <w:szCs w:val="28"/>
        </w:rPr>
        <w:t>публичный</w:t>
      </w:r>
      <w:r w:rsidR="00F3177C" w:rsidRPr="003F66B6">
        <w:rPr>
          <w:sz w:val="28"/>
          <w:szCs w:val="28"/>
        </w:rPr>
        <w:t xml:space="preserve"> сервитут</w:t>
      </w:r>
      <w:r w:rsidR="0067727C">
        <w:rPr>
          <w:sz w:val="28"/>
          <w:szCs w:val="28"/>
        </w:rPr>
        <w:t xml:space="preserve"> не устанавливается в соответствии с пунктом 4 статьи 3.6 Федерального закона от 25.10.2001 </w:t>
      </w:r>
      <w:r w:rsidR="00BA6398">
        <w:rPr>
          <w:sz w:val="28"/>
          <w:szCs w:val="28"/>
        </w:rPr>
        <w:br/>
      </w:r>
      <w:r w:rsidR="0067727C">
        <w:rPr>
          <w:sz w:val="28"/>
          <w:szCs w:val="28"/>
        </w:rPr>
        <w:t>№ 137-ФЗ «О введении в действие Земельного кодекса Российской Федерации»</w:t>
      </w:r>
      <w:r w:rsidR="002167FA" w:rsidRPr="003F66B6">
        <w:rPr>
          <w:sz w:val="28"/>
          <w:szCs w:val="28"/>
        </w:rPr>
        <w:t>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034DA" w:rsidRPr="000A6ABF">
        <w:rPr>
          <w:sz w:val="28"/>
          <w:szCs w:val="28"/>
        </w:rPr>
        <w:t>Службе главного архитектора Аксайского района в установленном Земельным кодексом Российской Федерации порядке в течение пяти рабочих дней со дня принятия данного постановления: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034DA" w:rsidRPr="000A6ABF">
        <w:rPr>
          <w:sz w:val="28"/>
          <w:szCs w:val="28"/>
        </w:rPr>
        <w:t>разместить решение об установлении публичного сервитута на официальном сайте Администрации Аксайского района и администрации соответствующего поселения Аксайского района по месту нахождения земельных участков, в отношении которых принято указанное решение, в информационно-телекоммуникационной сети «Интернет»;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034DA" w:rsidRPr="000A6ABF">
        <w:rPr>
          <w:sz w:val="28"/>
          <w:szCs w:val="28"/>
        </w:rPr>
        <w:t>обеспечить опубликование указанного решения в порядке, установленном для официального опубликования муниципальных правовых актов уставом муниципального образования «</w:t>
      </w:r>
      <w:r w:rsidR="00BF4A15">
        <w:rPr>
          <w:sz w:val="28"/>
          <w:szCs w:val="28"/>
        </w:rPr>
        <w:t>Грушевское</w:t>
      </w:r>
      <w:r w:rsidR="00B034DA" w:rsidRPr="000A6ABF">
        <w:rPr>
          <w:sz w:val="28"/>
          <w:szCs w:val="28"/>
        </w:rPr>
        <w:t xml:space="preserve"> сельское поселение», за счет финансовых средств заявителя;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034DA" w:rsidRPr="000A6ABF">
        <w:rPr>
          <w:sz w:val="28"/>
          <w:szCs w:val="28"/>
        </w:rPr>
        <w:t xml:space="preserve">направить копию решения </w:t>
      </w:r>
      <w:r w:rsidR="00FC181E" w:rsidRPr="0067727C">
        <w:rPr>
          <w:sz w:val="28"/>
        </w:rPr>
        <w:t>правообладателям земельных участков,</w:t>
      </w:r>
      <w:r w:rsidR="00FC181E" w:rsidRPr="0067727C">
        <w:rPr>
          <w:sz w:val="28"/>
        </w:rPr>
        <w:br/>
        <w:t>в отношении которых принято решение об установлении публичного сервитута</w:t>
      </w:r>
      <w:r w:rsidR="00FC181E">
        <w:rPr>
          <w:sz w:val="28"/>
        </w:rPr>
        <w:t>, в соответствии с подпунктом 3 пункта 7 статьи 39.43 Земельного кодекса Российской Федерации;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B034DA" w:rsidRPr="000A6ABF">
        <w:rPr>
          <w:sz w:val="28"/>
          <w:szCs w:val="28"/>
        </w:rPr>
        <w:t>направить копию решения об установлении публичного сервитута в орган регистрации прав;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B034DA" w:rsidRPr="000A6ABF">
        <w:rPr>
          <w:sz w:val="28"/>
          <w:szCs w:val="28"/>
        </w:rPr>
        <w:t xml:space="preserve">направить обладателю публичного сервитута копию решения об установлении публичного сервитута,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</w:t>
      </w:r>
      <w:r>
        <w:rPr>
          <w:sz w:val="28"/>
          <w:szCs w:val="28"/>
        </w:rPr>
        <w:br/>
      </w:r>
      <w:r w:rsidR="00B034DA" w:rsidRPr="000A6ABF">
        <w:rPr>
          <w:sz w:val="28"/>
          <w:szCs w:val="28"/>
        </w:rPr>
        <w:t>с ними, копии документов, подтверждающих права указанных лиц на земельные участки.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B034DA" w:rsidRPr="000A6ABF">
        <w:rPr>
          <w:sz w:val="28"/>
          <w:szCs w:val="28"/>
        </w:rPr>
        <w:t>Публичному акционерному обществу «Россети Юг» в установленном Земельным кодексом Российской Федерации порядке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на земельных участках деятельности, для обеспечения которой был установлен публичный сервитут.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034DA" w:rsidRPr="000A6ABF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034DA" w:rsidRPr="000A6ABF">
        <w:rPr>
          <w:sz w:val="28"/>
          <w:szCs w:val="28"/>
        </w:rPr>
        <w:t xml:space="preserve">Установить, что публичное акционерное общество «Россети Юг» в соответствии с пунктом 1 статьи 39.50 Земельного кодекса Российской Федерации, вправе приступить к осуществлению публичного сервитута со дня заключения соглашения о его осуществлении, но не ранее дня внесения </w:t>
      </w:r>
      <w:r w:rsidR="00B034DA" w:rsidRPr="000A6ABF">
        <w:rPr>
          <w:sz w:val="28"/>
          <w:szCs w:val="28"/>
        </w:rPr>
        <w:lastRenderedPageBreak/>
        <w:t>сведений о публичном сервитуте в Единый государственный реестр недвижимости.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B034DA" w:rsidRPr="000A6ABF">
        <w:rPr>
          <w:sz w:val="28"/>
          <w:szCs w:val="28"/>
        </w:rPr>
        <w:t>Решение об установлении публичного сервитута может быть оспорено правообладателем земельного участка в суд</w:t>
      </w:r>
      <w:r w:rsidR="00FC181E">
        <w:rPr>
          <w:sz w:val="28"/>
          <w:szCs w:val="28"/>
        </w:rPr>
        <w:t>е</w:t>
      </w:r>
      <w:r w:rsidR="00B034DA" w:rsidRPr="000A6ABF">
        <w:rPr>
          <w:sz w:val="28"/>
          <w:szCs w:val="28"/>
        </w:rPr>
        <w:t xml:space="preserve"> до истечения 30 календарных дней со дня получения в соответствии с пунктом 8 статьи 39.47 Земельного кодекса РФ правообладателем земельного участка соглашения об осуществлении публичного сервитута.</w:t>
      </w:r>
    </w:p>
    <w:p w:rsidR="00B034DA" w:rsidRPr="000A6ABF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B034DA" w:rsidRPr="000A6ABF">
        <w:rPr>
          <w:sz w:val="28"/>
          <w:szCs w:val="28"/>
        </w:rPr>
        <w:t>Настоящее постановление опубликовать в информационном бюллетене Администрации Аксайского района «Аксайский район официальный» и разместить на официальном сайте Администрации Аксайского района в информационно-телекоммуникационной сети «Интернет».</w:t>
      </w:r>
    </w:p>
    <w:p w:rsidR="00B034DA" w:rsidRDefault="00BA6398" w:rsidP="00B034D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11. </w:t>
      </w:r>
      <w:r w:rsidR="00B034DA" w:rsidRPr="000A6ABF">
        <w:rPr>
          <w:sz w:val="28"/>
          <w:szCs w:val="28"/>
        </w:rPr>
        <w:t>Контроль за исполнением постановления возложить на заместителя главы Администрации Аксайского района по вопросам строительства, архитектуры и территориального развития Агрызкова А.А.</w:t>
      </w:r>
    </w:p>
    <w:p w:rsidR="002167FA" w:rsidRDefault="002167FA" w:rsidP="002167F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0A4C0C" w:rsidRPr="001379A5" w:rsidRDefault="000A4C0C" w:rsidP="002167FA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BA6398" w:rsidRPr="00BA6398" w:rsidRDefault="00BA6398" w:rsidP="00BA6398">
      <w:pPr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111"/>
        <w:gridCol w:w="2551"/>
      </w:tblGrid>
      <w:tr w:rsidR="00BA6398" w:rsidRPr="00BA6398" w:rsidTr="00BA6398">
        <w:trPr>
          <w:trHeight w:val="920"/>
        </w:trPr>
        <w:tc>
          <w:tcPr>
            <w:tcW w:w="2977" w:type="dxa"/>
            <w:vAlign w:val="center"/>
          </w:tcPr>
          <w:p w:rsidR="00BA6398" w:rsidRPr="00BA6398" w:rsidRDefault="00BA6398" w:rsidP="00BA6398">
            <w:pPr>
              <w:ind w:left="-108"/>
              <w:rPr>
                <w:sz w:val="28"/>
                <w:szCs w:val="28"/>
              </w:rPr>
            </w:pPr>
            <w:r w:rsidRPr="00BA6398">
              <w:rPr>
                <w:sz w:val="28"/>
                <w:szCs w:val="28"/>
              </w:rPr>
              <w:t>Первый заместитель</w:t>
            </w:r>
          </w:p>
          <w:p w:rsidR="00BA6398" w:rsidRPr="00BA6398" w:rsidRDefault="00BA6398" w:rsidP="00BA6398">
            <w:pPr>
              <w:ind w:left="-108"/>
              <w:rPr>
                <w:sz w:val="28"/>
                <w:szCs w:val="28"/>
              </w:rPr>
            </w:pPr>
            <w:r w:rsidRPr="00BA6398">
              <w:rPr>
                <w:sz w:val="28"/>
                <w:szCs w:val="28"/>
              </w:rPr>
              <w:t>главы Администрации</w:t>
            </w:r>
          </w:p>
          <w:p w:rsidR="00BA6398" w:rsidRPr="00BA6398" w:rsidRDefault="00BA6398" w:rsidP="00BA6398">
            <w:pPr>
              <w:ind w:left="-108"/>
              <w:rPr>
                <w:sz w:val="28"/>
                <w:szCs w:val="28"/>
              </w:rPr>
            </w:pPr>
            <w:r w:rsidRPr="00BA6398">
              <w:rPr>
                <w:sz w:val="28"/>
                <w:szCs w:val="28"/>
              </w:rPr>
              <w:t>Аксайского района</w:t>
            </w:r>
          </w:p>
        </w:tc>
        <w:tc>
          <w:tcPr>
            <w:tcW w:w="4111" w:type="dxa"/>
          </w:tcPr>
          <w:p w:rsidR="00BA6398" w:rsidRPr="00BA6398" w:rsidRDefault="00BA6398" w:rsidP="00BA63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BA6398" w:rsidRPr="00BA6398" w:rsidRDefault="00BA6398" w:rsidP="00BA5D01">
            <w:pPr>
              <w:jc w:val="right"/>
              <w:rPr>
                <w:sz w:val="28"/>
                <w:szCs w:val="28"/>
              </w:rPr>
            </w:pPr>
            <w:r w:rsidRPr="00BA6398">
              <w:rPr>
                <w:sz w:val="28"/>
                <w:szCs w:val="28"/>
              </w:rPr>
              <w:t>К.С. Доморовский</w:t>
            </w:r>
          </w:p>
        </w:tc>
      </w:tr>
    </w:tbl>
    <w:p w:rsidR="00DB4896" w:rsidRDefault="00DB4896" w:rsidP="0079148E">
      <w:pPr>
        <w:rPr>
          <w:sz w:val="28"/>
        </w:rPr>
      </w:pPr>
    </w:p>
    <w:p w:rsidR="0079148E" w:rsidRDefault="0079148E" w:rsidP="0079148E">
      <w:pPr>
        <w:rPr>
          <w:sz w:val="28"/>
        </w:rPr>
      </w:pPr>
    </w:p>
    <w:p w:rsidR="0079148E" w:rsidRDefault="0079148E" w:rsidP="0079148E">
      <w:pPr>
        <w:rPr>
          <w:sz w:val="28"/>
        </w:rPr>
      </w:pPr>
    </w:p>
    <w:p w:rsidR="0079148E" w:rsidRPr="0079148E" w:rsidRDefault="0079148E" w:rsidP="0079148E">
      <w:pPr>
        <w:rPr>
          <w:sz w:val="28"/>
        </w:rPr>
      </w:pPr>
    </w:p>
    <w:p w:rsidR="0079148E" w:rsidRPr="00BD566B" w:rsidRDefault="0079148E" w:rsidP="0079148E">
      <w:pPr>
        <w:jc w:val="both"/>
        <w:rPr>
          <w:sz w:val="22"/>
          <w:szCs w:val="20"/>
        </w:rPr>
      </w:pPr>
      <w:r w:rsidRPr="00BD566B">
        <w:rPr>
          <w:sz w:val="22"/>
          <w:szCs w:val="20"/>
        </w:rPr>
        <w:t xml:space="preserve">Постановление вносит </w:t>
      </w:r>
    </w:p>
    <w:p w:rsidR="0079148E" w:rsidRPr="00BD566B" w:rsidRDefault="0079148E" w:rsidP="0079148E">
      <w:pPr>
        <w:jc w:val="both"/>
        <w:rPr>
          <w:sz w:val="22"/>
          <w:szCs w:val="20"/>
        </w:rPr>
      </w:pPr>
      <w:r w:rsidRPr="00BD566B">
        <w:rPr>
          <w:sz w:val="22"/>
          <w:szCs w:val="20"/>
        </w:rPr>
        <w:t xml:space="preserve">служба главного архитектора </w:t>
      </w:r>
    </w:p>
    <w:p w:rsidR="00DB4896" w:rsidRDefault="0079148E" w:rsidP="0079148E">
      <w:pPr>
        <w:spacing w:after="200" w:line="276" w:lineRule="auto"/>
      </w:pPr>
      <w:r w:rsidRPr="00BD566B">
        <w:rPr>
          <w:sz w:val="22"/>
          <w:szCs w:val="20"/>
        </w:rPr>
        <w:t>Аксайского района</w:t>
      </w:r>
    </w:p>
    <w:p w:rsidR="00BD0C16" w:rsidRDefault="00BD0C16">
      <w:pPr>
        <w:spacing w:after="200" w:line="276" w:lineRule="auto"/>
      </w:pPr>
    </w:p>
    <w:p w:rsidR="00E31B5D" w:rsidRDefault="00E31B5D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79148E" w:rsidRDefault="0079148E">
      <w:pPr>
        <w:spacing w:after="200" w:line="276" w:lineRule="auto"/>
      </w:pPr>
    </w:p>
    <w:p w:rsidR="0079148E" w:rsidRDefault="0079148E">
      <w:pPr>
        <w:spacing w:after="200" w:line="276" w:lineRule="auto"/>
      </w:pPr>
    </w:p>
    <w:p w:rsidR="0079148E" w:rsidRDefault="0079148E">
      <w:pPr>
        <w:spacing w:after="200" w:line="276" w:lineRule="auto"/>
      </w:pPr>
    </w:p>
    <w:p w:rsidR="00FC181E" w:rsidRDefault="00FC181E">
      <w:pPr>
        <w:spacing w:after="200" w:line="276" w:lineRule="auto"/>
      </w:pPr>
    </w:p>
    <w:p w:rsidR="00BD0C16" w:rsidRDefault="00BD0C16">
      <w:pPr>
        <w:spacing w:after="200" w:line="276" w:lineRule="auto"/>
      </w:pPr>
    </w:p>
    <w:tbl>
      <w:tblPr>
        <w:tblpPr w:leftFromText="180" w:rightFromText="180" w:vertAnchor="text" w:horzAnchor="margin" w:tblpXSpec="right" w:tblpY="73"/>
        <w:tblW w:w="9464" w:type="dxa"/>
        <w:tblLayout w:type="fixed"/>
        <w:tblLook w:val="0000" w:firstRow="0" w:lastRow="0" w:firstColumn="0" w:lastColumn="0" w:noHBand="0" w:noVBand="0"/>
      </w:tblPr>
      <w:tblGrid>
        <w:gridCol w:w="4928"/>
        <w:gridCol w:w="709"/>
        <w:gridCol w:w="992"/>
        <w:gridCol w:w="142"/>
        <w:gridCol w:w="425"/>
        <w:gridCol w:w="709"/>
        <w:gridCol w:w="425"/>
        <w:gridCol w:w="142"/>
        <w:gridCol w:w="992"/>
      </w:tblGrid>
      <w:tr w:rsidR="0079148E" w:rsidRPr="0079148E" w:rsidTr="00CF6043">
        <w:trPr>
          <w:trHeight w:val="210"/>
        </w:trPr>
        <w:tc>
          <w:tcPr>
            <w:tcW w:w="4928" w:type="dxa"/>
            <w:vMerge w:val="restart"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Приложение</w:t>
            </w:r>
          </w:p>
        </w:tc>
        <w:tc>
          <w:tcPr>
            <w:tcW w:w="425" w:type="dxa"/>
            <w:shd w:val="clear" w:color="auto" w:fill="auto"/>
          </w:tcPr>
          <w:p w:rsidR="0079148E" w:rsidRPr="0079148E" w:rsidRDefault="0079148E" w:rsidP="0079148E">
            <w:pPr>
              <w:ind w:left="-10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9148E" w:rsidRPr="0079148E" w:rsidRDefault="0079148E" w:rsidP="0079148E">
            <w:pPr>
              <w:ind w:left="-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</w:p>
        </w:tc>
      </w:tr>
      <w:tr w:rsidR="0079148E" w:rsidRPr="0079148E" w:rsidTr="00CF6043">
        <w:trPr>
          <w:trHeight w:val="461"/>
        </w:trPr>
        <w:tc>
          <w:tcPr>
            <w:tcW w:w="4928" w:type="dxa"/>
            <w:vMerge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</w:tc>
        <w:tc>
          <w:tcPr>
            <w:tcW w:w="4536" w:type="dxa"/>
            <w:gridSpan w:val="8"/>
            <w:shd w:val="clear" w:color="auto" w:fill="auto"/>
          </w:tcPr>
          <w:p w:rsidR="0079148E" w:rsidRPr="0079148E" w:rsidRDefault="0079148E" w:rsidP="0079148E">
            <w:pPr>
              <w:jc w:val="both"/>
              <w:rPr>
                <w:sz w:val="28"/>
              </w:rPr>
            </w:pPr>
            <w:r w:rsidRPr="0079148E">
              <w:rPr>
                <w:sz w:val="28"/>
              </w:rPr>
              <w:t xml:space="preserve">к постановлению </w:t>
            </w:r>
          </w:p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Администрации Аксайского района</w:t>
            </w:r>
          </w:p>
        </w:tc>
      </w:tr>
      <w:tr w:rsidR="0079148E" w:rsidRPr="0079148E" w:rsidTr="00ED49FB">
        <w:trPr>
          <w:trHeight w:val="297"/>
        </w:trPr>
        <w:tc>
          <w:tcPr>
            <w:tcW w:w="4928" w:type="dxa"/>
            <w:vMerge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</w:tc>
        <w:tc>
          <w:tcPr>
            <w:tcW w:w="709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от</w:t>
            </w:r>
            <w:r w:rsidR="00ED49FB">
              <w:rPr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9148E" w:rsidRPr="0079148E" w:rsidRDefault="00ED49FB" w:rsidP="0079148E">
            <w:pPr>
              <w:jc w:val="right"/>
              <w:rPr>
                <w:sz w:val="28"/>
              </w:rPr>
            </w:pPr>
            <w:r>
              <w:rPr>
                <w:sz w:val="28"/>
              </w:rPr>
              <w:t>21.06.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9148E" w:rsidRPr="0079148E" w:rsidRDefault="0079148E" w:rsidP="0079148E">
            <w:pPr>
              <w:ind w:hanging="108"/>
              <w:rPr>
                <w:sz w:val="28"/>
              </w:rPr>
            </w:pPr>
            <w:r w:rsidRPr="0079148E">
              <w:rPr>
                <w:sz w:val="28"/>
              </w:rPr>
              <w:t>2022</w:t>
            </w:r>
          </w:p>
        </w:tc>
        <w:tc>
          <w:tcPr>
            <w:tcW w:w="425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№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9148E" w:rsidRPr="00ED49FB" w:rsidRDefault="00ED49FB" w:rsidP="0079148E">
            <w:pPr>
              <w:rPr>
                <w:sz w:val="28"/>
                <w:szCs w:val="28"/>
              </w:rPr>
            </w:pPr>
            <w:r w:rsidRPr="00ED49FB">
              <w:rPr>
                <w:sz w:val="28"/>
                <w:szCs w:val="28"/>
              </w:rPr>
              <w:t>563</w:t>
            </w:r>
          </w:p>
        </w:tc>
      </w:tr>
    </w:tbl>
    <w:p w:rsidR="00DB4896" w:rsidRDefault="00DB4896" w:rsidP="009409AC">
      <w:pPr>
        <w:rPr>
          <w:sz w:val="28"/>
        </w:rPr>
      </w:pPr>
    </w:p>
    <w:p w:rsidR="0079148E" w:rsidRDefault="0079148E" w:rsidP="009409AC">
      <w:pPr>
        <w:rPr>
          <w:sz w:val="28"/>
        </w:rPr>
      </w:pPr>
    </w:p>
    <w:p w:rsidR="006D16CD" w:rsidRPr="0079148E" w:rsidRDefault="006D16CD" w:rsidP="009409AC">
      <w:pPr>
        <w:rPr>
          <w:sz w:val="2"/>
        </w:rPr>
      </w:pPr>
    </w:p>
    <w:p w:rsidR="00DB4896" w:rsidRDefault="00DB4896" w:rsidP="00DB4896">
      <w:pPr>
        <w:jc w:val="center"/>
        <w:rPr>
          <w:sz w:val="28"/>
        </w:rPr>
      </w:pPr>
      <w:r>
        <w:rPr>
          <w:sz w:val="28"/>
        </w:rPr>
        <w:t>ПЕРЕЧЕНЬ</w:t>
      </w:r>
    </w:p>
    <w:p w:rsidR="0079148E" w:rsidRDefault="00DB4896" w:rsidP="00DB4896">
      <w:pPr>
        <w:jc w:val="center"/>
        <w:rPr>
          <w:sz w:val="28"/>
        </w:rPr>
      </w:pPr>
      <w:r>
        <w:rPr>
          <w:sz w:val="28"/>
        </w:rPr>
        <w:t xml:space="preserve">земельных участков, в отношении которых </w:t>
      </w:r>
    </w:p>
    <w:p w:rsidR="00DB4896" w:rsidRPr="00DB4896" w:rsidRDefault="00DB4896" w:rsidP="00DB4896">
      <w:pPr>
        <w:jc w:val="center"/>
        <w:rPr>
          <w:sz w:val="28"/>
        </w:rPr>
      </w:pPr>
      <w:r>
        <w:rPr>
          <w:sz w:val="28"/>
        </w:rPr>
        <w:t>установлен публичный сервитут</w:t>
      </w:r>
    </w:p>
    <w:p w:rsidR="00BD0C16" w:rsidRPr="0079148E" w:rsidRDefault="00DB4896" w:rsidP="00DB4896">
      <w:pPr>
        <w:tabs>
          <w:tab w:val="left" w:pos="2119"/>
        </w:tabs>
        <w:rPr>
          <w:sz w:val="32"/>
        </w:rPr>
      </w:pPr>
      <w:r>
        <w:rPr>
          <w:sz w:val="28"/>
        </w:rPr>
        <w:tab/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061"/>
      </w:tblGrid>
      <w:tr w:rsidR="00DB4896" w:rsidTr="0079148E">
        <w:tc>
          <w:tcPr>
            <w:tcW w:w="817" w:type="dxa"/>
          </w:tcPr>
          <w:p w:rsidR="0079148E" w:rsidRPr="0079148E" w:rsidRDefault="0079148E" w:rsidP="00DB4896">
            <w:pPr>
              <w:jc w:val="center"/>
              <w:rPr>
                <w:sz w:val="16"/>
              </w:rPr>
            </w:pPr>
          </w:p>
          <w:p w:rsidR="00DB4896" w:rsidRDefault="00DB4896" w:rsidP="00DB48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977" w:type="dxa"/>
          </w:tcPr>
          <w:p w:rsidR="0079148E" w:rsidRPr="0079148E" w:rsidRDefault="0079148E" w:rsidP="00DB4896">
            <w:pPr>
              <w:jc w:val="center"/>
              <w:rPr>
                <w:sz w:val="16"/>
              </w:rPr>
            </w:pPr>
          </w:p>
          <w:p w:rsidR="00DB4896" w:rsidRDefault="00DB4896" w:rsidP="00DB48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Кадастровый номер земельного участка</w:t>
            </w:r>
          </w:p>
        </w:tc>
        <w:tc>
          <w:tcPr>
            <w:tcW w:w="6061" w:type="dxa"/>
          </w:tcPr>
          <w:p w:rsidR="0079148E" w:rsidRPr="0079148E" w:rsidRDefault="0079148E" w:rsidP="00DB4896">
            <w:pPr>
              <w:jc w:val="center"/>
              <w:rPr>
                <w:sz w:val="16"/>
              </w:rPr>
            </w:pPr>
          </w:p>
          <w:p w:rsidR="0079148E" w:rsidRDefault="00DB4896" w:rsidP="00DB489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Адрес земельного участка в соответствии </w:t>
            </w:r>
          </w:p>
          <w:p w:rsidR="00DB4896" w:rsidRDefault="00DB4896" w:rsidP="00DB48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 сведениями, содержащимися в Едином государственном реестре недвижимости</w:t>
            </w:r>
          </w:p>
          <w:p w:rsidR="0079148E" w:rsidRPr="0079148E" w:rsidRDefault="0079148E" w:rsidP="00DB4896">
            <w:pPr>
              <w:jc w:val="center"/>
              <w:rPr>
                <w:sz w:val="16"/>
              </w:rPr>
            </w:pPr>
          </w:p>
        </w:tc>
      </w:tr>
      <w:tr w:rsidR="00DB4896" w:rsidTr="0079148E">
        <w:tc>
          <w:tcPr>
            <w:tcW w:w="817" w:type="dxa"/>
            <w:vAlign w:val="center"/>
          </w:tcPr>
          <w:p w:rsidR="00DB4896" w:rsidRDefault="00DB4896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DB4896" w:rsidRDefault="00BF4A15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61:02:0030112:293</w:t>
            </w:r>
          </w:p>
        </w:tc>
        <w:tc>
          <w:tcPr>
            <w:tcW w:w="6061" w:type="dxa"/>
            <w:vAlign w:val="center"/>
          </w:tcPr>
          <w:p w:rsidR="00DB4896" w:rsidRDefault="00BF4A15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Ростовская обл., р-н Аксайский, ст. Грушевская, ул. Советская, 46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DB4896" w:rsidTr="0079148E">
        <w:tc>
          <w:tcPr>
            <w:tcW w:w="817" w:type="dxa"/>
            <w:vAlign w:val="center"/>
          </w:tcPr>
          <w:p w:rsidR="00DB4896" w:rsidRDefault="00DB4896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DB4896" w:rsidRDefault="00BF4A15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61:02:0030201:20</w:t>
            </w:r>
          </w:p>
        </w:tc>
        <w:tc>
          <w:tcPr>
            <w:tcW w:w="6061" w:type="dxa"/>
            <w:vAlign w:val="center"/>
          </w:tcPr>
          <w:p w:rsidR="00DB4896" w:rsidRDefault="00BF4A15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область, Аксайский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3C701B">
              <w:rPr>
                <w:color w:val="000000"/>
                <w:sz w:val="28"/>
                <w:szCs w:val="28"/>
              </w:rPr>
              <w:t>х. Обухов, ул. Садовая, 13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DB4896" w:rsidTr="0079148E">
        <w:tc>
          <w:tcPr>
            <w:tcW w:w="817" w:type="dxa"/>
            <w:vAlign w:val="center"/>
          </w:tcPr>
          <w:p w:rsidR="00DB4896" w:rsidRDefault="00DB4896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DB4896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61:02:0030301:156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обл., р-н Аксайский, х. Веселый, </w:t>
            </w:r>
          </w:p>
          <w:p w:rsidR="00DB4896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ул. Мира, 21а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DB4896" w:rsidTr="0079148E">
        <w:tc>
          <w:tcPr>
            <w:tcW w:w="817" w:type="dxa"/>
            <w:vAlign w:val="center"/>
          </w:tcPr>
          <w:p w:rsidR="00DB4896" w:rsidRDefault="00DB4896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DB4896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61:02:0030301:204</w:t>
            </w:r>
          </w:p>
        </w:tc>
        <w:tc>
          <w:tcPr>
            <w:tcW w:w="6061" w:type="dxa"/>
            <w:vAlign w:val="center"/>
          </w:tcPr>
          <w:p w:rsidR="00DB4896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Ростовская обл., р-н Аксайский, х. Веселый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DB4896" w:rsidTr="0079148E">
        <w:tc>
          <w:tcPr>
            <w:tcW w:w="817" w:type="dxa"/>
            <w:vAlign w:val="center"/>
          </w:tcPr>
          <w:p w:rsidR="00DB4896" w:rsidRDefault="00DB4896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DB4896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61:02:0030301:569</w:t>
            </w:r>
          </w:p>
        </w:tc>
        <w:tc>
          <w:tcPr>
            <w:tcW w:w="6061" w:type="dxa"/>
            <w:vAlign w:val="center"/>
          </w:tcPr>
          <w:p w:rsidR="00DB4896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область, р-н Аксайский, </w:t>
            </w:r>
            <w:r>
              <w:rPr>
                <w:color w:val="000000"/>
                <w:sz w:val="28"/>
                <w:szCs w:val="28"/>
              </w:rPr>
              <w:br/>
            </w:r>
            <w:r w:rsidRPr="003C701B">
              <w:rPr>
                <w:color w:val="000000"/>
                <w:sz w:val="28"/>
                <w:szCs w:val="28"/>
              </w:rPr>
              <w:t>х</w:t>
            </w:r>
            <w:r>
              <w:rPr>
                <w:color w:val="000000"/>
                <w:sz w:val="28"/>
                <w:szCs w:val="28"/>
              </w:rPr>
              <w:t>.</w:t>
            </w:r>
            <w:r w:rsidRPr="003C701B">
              <w:rPr>
                <w:color w:val="000000"/>
                <w:sz w:val="28"/>
                <w:szCs w:val="28"/>
              </w:rPr>
              <w:t xml:space="preserve"> Веселый, ул</w:t>
            </w:r>
            <w:r w:rsidR="00CF6043">
              <w:rPr>
                <w:color w:val="000000"/>
                <w:sz w:val="28"/>
                <w:szCs w:val="28"/>
              </w:rPr>
              <w:t>.</w:t>
            </w:r>
            <w:r w:rsidRPr="003C701B">
              <w:rPr>
                <w:color w:val="000000"/>
                <w:sz w:val="28"/>
                <w:szCs w:val="28"/>
              </w:rPr>
              <w:t xml:space="preserve"> Алроса, 11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6D16CD" w:rsidTr="0079148E">
        <w:tc>
          <w:tcPr>
            <w:tcW w:w="817" w:type="dxa"/>
            <w:vAlign w:val="center"/>
          </w:tcPr>
          <w:p w:rsidR="006D16CD" w:rsidRDefault="006D16CD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77" w:type="dxa"/>
            <w:vAlign w:val="center"/>
          </w:tcPr>
          <w:p w:rsidR="006D16CD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61:02:0600002:229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обл., р-н Аксайский, </w:t>
            </w:r>
          </w:p>
          <w:p w:rsidR="006D16CD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ст-ца Грушевская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6D16CD" w:rsidTr="0079148E">
        <w:tc>
          <w:tcPr>
            <w:tcW w:w="817" w:type="dxa"/>
            <w:vAlign w:val="center"/>
          </w:tcPr>
          <w:p w:rsidR="006D16CD" w:rsidRDefault="006D16CD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977" w:type="dxa"/>
            <w:vAlign w:val="center"/>
          </w:tcPr>
          <w:p w:rsidR="006D16CD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61:02:0600002:2620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область, Аксайский район, </w:t>
            </w:r>
          </w:p>
          <w:p w:rsidR="006D16CD" w:rsidRDefault="00CC0AF3" w:rsidP="00865381">
            <w:pPr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в границах земель АКХ им. Ленина</w:t>
            </w:r>
          </w:p>
          <w:p w:rsidR="0079148E" w:rsidRPr="0079148E" w:rsidRDefault="0079148E" w:rsidP="00865381">
            <w:pPr>
              <w:rPr>
                <w:sz w:val="10"/>
              </w:rPr>
            </w:pPr>
          </w:p>
        </w:tc>
      </w:tr>
      <w:tr w:rsidR="006D16CD" w:rsidTr="0079148E">
        <w:tc>
          <w:tcPr>
            <w:tcW w:w="817" w:type="dxa"/>
            <w:vAlign w:val="center"/>
          </w:tcPr>
          <w:p w:rsidR="006D16CD" w:rsidRDefault="006D16CD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977" w:type="dxa"/>
            <w:vAlign w:val="center"/>
          </w:tcPr>
          <w:p w:rsidR="006D16CD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61:02:0600002:609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tabs>
                <w:tab w:val="left" w:pos="2469"/>
              </w:tabs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обл., р-н Аксайский, </w:t>
            </w:r>
          </w:p>
          <w:p w:rsidR="006D16CD" w:rsidRPr="006D16CD" w:rsidRDefault="00CC0AF3" w:rsidP="00865381">
            <w:pPr>
              <w:tabs>
                <w:tab w:val="left" w:pos="2469"/>
              </w:tabs>
            </w:pPr>
            <w:r w:rsidRPr="003C701B">
              <w:rPr>
                <w:color w:val="000000"/>
                <w:sz w:val="28"/>
                <w:szCs w:val="28"/>
              </w:rPr>
              <w:t>КСП им. Ленина</w:t>
            </w:r>
          </w:p>
        </w:tc>
      </w:tr>
      <w:tr w:rsidR="006D16CD" w:rsidTr="0079148E">
        <w:tc>
          <w:tcPr>
            <w:tcW w:w="817" w:type="dxa"/>
            <w:vAlign w:val="center"/>
          </w:tcPr>
          <w:p w:rsidR="006D16CD" w:rsidRDefault="006D16CD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6D16CD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61:02:0030112:255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tabs>
                <w:tab w:val="left" w:pos="1851"/>
              </w:tabs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обл., р-н Аксайский, </w:t>
            </w:r>
          </w:p>
          <w:p w:rsidR="006D16CD" w:rsidRDefault="00CC0AF3" w:rsidP="00865381">
            <w:pPr>
              <w:tabs>
                <w:tab w:val="left" w:pos="1851"/>
              </w:tabs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>ст-ца Грушевская, ул. Чапаева, 36а</w:t>
            </w:r>
          </w:p>
          <w:p w:rsidR="0079148E" w:rsidRPr="0079148E" w:rsidRDefault="0079148E" w:rsidP="00865381">
            <w:pPr>
              <w:tabs>
                <w:tab w:val="left" w:pos="1851"/>
              </w:tabs>
              <w:rPr>
                <w:sz w:val="10"/>
              </w:rPr>
            </w:pPr>
          </w:p>
        </w:tc>
      </w:tr>
      <w:tr w:rsidR="006D16CD" w:rsidTr="0079148E">
        <w:tc>
          <w:tcPr>
            <w:tcW w:w="817" w:type="dxa"/>
            <w:vAlign w:val="center"/>
          </w:tcPr>
          <w:p w:rsidR="006D16CD" w:rsidRDefault="006D16CD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6D16CD" w:rsidRDefault="00CC0AF3" w:rsidP="0079148E">
            <w:pPr>
              <w:ind w:left="708" w:hanging="708"/>
              <w:jc w:val="center"/>
              <w:rPr>
                <w:sz w:val="28"/>
              </w:rPr>
            </w:pPr>
            <w:r w:rsidRPr="00D15598">
              <w:rPr>
                <w:rFonts w:eastAsiaTheme="minorHAnsi"/>
                <w:sz w:val="28"/>
                <w:szCs w:val="28"/>
              </w:rPr>
              <w:t>61:02:0030201:22</w:t>
            </w:r>
          </w:p>
        </w:tc>
        <w:tc>
          <w:tcPr>
            <w:tcW w:w="6061" w:type="dxa"/>
            <w:vAlign w:val="center"/>
          </w:tcPr>
          <w:p w:rsidR="0079148E" w:rsidRDefault="00CC0AF3" w:rsidP="00865381">
            <w:pPr>
              <w:tabs>
                <w:tab w:val="left" w:pos="2038"/>
              </w:tabs>
              <w:rPr>
                <w:color w:val="000000"/>
                <w:sz w:val="28"/>
                <w:szCs w:val="28"/>
              </w:rPr>
            </w:pPr>
            <w:r w:rsidRPr="00D15598">
              <w:rPr>
                <w:color w:val="000000"/>
                <w:sz w:val="28"/>
                <w:szCs w:val="28"/>
              </w:rPr>
              <w:t xml:space="preserve">Ростовская обл., р-н Аксайский, х. Обухов, </w:t>
            </w:r>
          </w:p>
          <w:p w:rsidR="006D16CD" w:rsidRDefault="00CC0AF3" w:rsidP="00865381">
            <w:pPr>
              <w:tabs>
                <w:tab w:val="left" w:pos="2038"/>
              </w:tabs>
              <w:rPr>
                <w:color w:val="000000"/>
                <w:sz w:val="28"/>
                <w:szCs w:val="28"/>
              </w:rPr>
            </w:pPr>
            <w:r w:rsidRPr="00D15598">
              <w:rPr>
                <w:color w:val="000000"/>
                <w:sz w:val="28"/>
                <w:szCs w:val="28"/>
              </w:rPr>
              <w:t>ул. Садовая, 11</w:t>
            </w:r>
          </w:p>
          <w:p w:rsidR="0079148E" w:rsidRPr="0079148E" w:rsidRDefault="0079148E" w:rsidP="00865381">
            <w:pPr>
              <w:tabs>
                <w:tab w:val="left" w:pos="2038"/>
              </w:tabs>
              <w:rPr>
                <w:sz w:val="10"/>
              </w:rPr>
            </w:pPr>
          </w:p>
        </w:tc>
      </w:tr>
      <w:tr w:rsidR="009E70DA" w:rsidTr="0079148E">
        <w:tc>
          <w:tcPr>
            <w:tcW w:w="817" w:type="dxa"/>
            <w:vAlign w:val="center"/>
          </w:tcPr>
          <w:p w:rsidR="009E70DA" w:rsidRDefault="009E70DA" w:rsidP="0086538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9E70DA" w:rsidRPr="00D15598" w:rsidRDefault="009E70DA" w:rsidP="0079148E">
            <w:pPr>
              <w:ind w:left="708" w:hanging="708"/>
              <w:jc w:val="center"/>
              <w:rPr>
                <w:rFonts w:eastAsiaTheme="minorHAnsi"/>
                <w:sz w:val="28"/>
                <w:szCs w:val="28"/>
              </w:rPr>
            </w:pPr>
            <w:r w:rsidRPr="003C701B">
              <w:rPr>
                <w:rFonts w:eastAsiaTheme="minorHAnsi"/>
                <w:sz w:val="28"/>
                <w:szCs w:val="28"/>
              </w:rPr>
              <w:t>61:02:0030112:</w:t>
            </w:r>
            <w:r>
              <w:rPr>
                <w:rFonts w:eastAsiaTheme="minorHAnsi"/>
                <w:sz w:val="28"/>
                <w:szCs w:val="28"/>
              </w:rPr>
              <w:t>730</w:t>
            </w:r>
          </w:p>
        </w:tc>
        <w:tc>
          <w:tcPr>
            <w:tcW w:w="6061" w:type="dxa"/>
            <w:vAlign w:val="center"/>
          </w:tcPr>
          <w:p w:rsidR="009E70DA" w:rsidRDefault="009E70DA" w:rsidP="009E70DA">
            <w:pPr>
              <w:tabs>
                <w:tab w:val="left" w:pos="2038"/>
              </w:tabs>
              <w:rPr>
                <w:color w:val="000000"/>
                <w:sz w:val="28"/>
                <w:szCs w:val="28"/>
              </w:rPr>
            </w:pPr>
            <w:r w:rsidRPr="003C701B">
              <w:rPr>
                <w:color w:val="000000"/>
                <w:sz w:val="28"/>
                <w:szCs w:val="28"/>
              </w:rPr>
              <w:t xml:space="preserve">Ростовская обл., р-н Аксайский, ст. Грушевская, </w:t>
            </w:r>
            <w:r>
              <w:rPr>
                <w:color w:val="000000"/>
                <w:sz w:val="28"/>
                <w:szCs w:val="28"/>
              </w:rPr>
              <w:t>пер. Луговой, земельный участок 2</w:t>
            </w:r>
          </w:p>
          <w:p w:rsidR="0079148E" w:rsidRPr="0079148E" w:rsidRDefault="0079148E" w:rsidP="009E70DA">
            <w:pPr>
              <w:tabs>
                <w:tab w:val="left" w:pos="2038"/>
              </w:tabs>
              <w:rPr>
                <w:color w:val="000000"/>
                <w:sz w:val="10"/>
                <w:szCs w:val="28"/>
              </w:rPr>
            </w:pPr>
          </w:p>
        </w:tc>
      </w:tr>
    </w:tbl>
    <w:p w:rsidR="00DB4896" w:rsidRDefault="00DB4896" w:rsidP="00DB4896">
      <w:pPr>
        <w:rPr>
          <w:sz w:val="28"/>
        </w:rPr>
      </w:pPr>
    </w:p>
    <w:p w:rsidR="0079148E" w:rsidRDefault="0079148E" w:rsidP="00DB4896">
      <w:pPr>
        <w:rPr>
          <w:sz w:val="28"/>
        </w:rPr>
      </w:pPr>
    </w:p>
    <w:p w:rsidR="0079148E" w:rsidRPr="00DB4896" w:rsidRDefault="0079148E" w:rsidP="00DB4896">
      <w:pPr>
        <w:rPr>
          <w:sz w:val="28"/>
        </w:rPr>
      </w:pPr>
    </w:p>
    <w:tbl>
      <w:tblPr>
        <w:tblStyle w:val="a7"/>
        <w:tblpPr w:leftFromText="180" w:rightFromText="180" w:vertAnchor="text" w:horzAnchor="margin" w:tblpXSpec="center" w:tblpY="65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5"/>
        <w:gridCol w:w="1275"/>
        <w:gridCol w:w="2835"/>
      </w:tblGrid>
      <w:tr w:rsidR="008E356F" w:rsidRPr="00725E13" w:rsidTr="00C1779D">
        <w:trPr>
          <w:trHeight w:val="422"/>
        </w:trPr>
        <w:tc>
          <w:tcPr>
            <w:tcW w:w="5705" w:type="dxa"/>
          </w:tcPr>
          <w:p w:rsidR="008E356F" w:rsidRDefault="008E356F" w:rsidP="00C1779D">
            <w:pPr>
              <w:rPr>
                <w:sz w:val="28"/>
                <w:szCs w:val="20"/>
              </w:rPr>
            </w:pPr>
          </w:p>
          <w:p w:rsidR="008E356F" w:rsidRPr="00725E13" w:rsidRDefault="008E356F" w:rsidP="00C1779D">
            <w:pPr>
              <w:rPr>
                <w:szCs w:val="20"/>
              </w:rPr>
            </w:pPr>
            <w:r w:rsidRPr="00725E13">
              <w:rPr>
                <w:sz w:val="28"/>
                <w:szCs w:val="20"/>
              </w:rPr>
              <w:t>Управляющий делами</w:t>
            </w:r>
          </w:p>
        </w:tc>
        <w:tc>
          <w:tcPr>
            <w:tcW w:w="1275" w:type="dxa"/>
          </w:tcPr>
          <w:p w:rsidR="008E356F" w:rsidRPr="00725E13" w:rsidRDefault="008E356F" w:rsidP="00C1779D">
            <w:pPr>
              <w:jc w:val="center"/>
              <w:rPr>
                <w:szCs w:val="20"/>
              </w:rPr>
            </w:pPr>
          </w:p>
        </w:tc>
        <w:tc>
          <w:tcPr>
            <w:tcW w:w="2835" w:type="dxa"/>
          </w:tcPr>
          <w:p w:rsidR="008E356F" w:rsidRDefault="008E356F" w:rsidP="00C1779D">
            <w:pPr>
              <w:jc w:val="right"/>
              <w:rPr>
                <w:sz w:val="28"/>
                <w:szCs w:val="20"/>
              </w:rPr>
            </w:pPr>
          </w:p>
          <w:p w:rsidR="008E356F" w:rsidRPr="00725E13" w:rsidRDefault="008E356F" w:rsidP="00C1779D">
            <w:pPr>
              <w:jc w:val="right"/>
              <w:rPr>
                <w:szCs w:val="20"/>
              </w:rPr>
            </w:pPr>
            <w:r>
              <w:rPr>
                <w:sz w:val="28"/>
                <w:szCs w:val="20"/>
              </w:rPr>
              <w:t>И.Н. Пономарева</w:t>
            </w:r>
          </w:p>
        </w:tc>
      </w:tr>
    </w:tbl>
    <w:p w:rsidR="00B034DA" w:rsidRDefault="00B034DA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p w:rsidR="0079148E" w:rsidRDefault="0079148E" w:rsidP="004204B5">
      <w:pPr>
        <w:jc w:val="both"/>
        <w:rPr>
          <w:sz w:val="6"/>
        </w:rPr>
      </w:pPr>
    </w:p>
    <w:tbl>
      <w:tblPr>
        <w:tblpPr w:leftFromText="180" w:rightFromText="180" w:vertAnchor="text" w:horzAnchor="margin" w:tblpXSpec="right" w:tblpY="73"/>
        <w:tblW w:w="9464" w:type="dxa"/>
        <w:tblLayout w:type="fixed"/>
        <w:tblLook w:val="0000" w:firstRow="0" w:lastRow="0" w:firstColumn="0" w:lastColumn="0" w:noHBand="0" w:noVBand="0"/>
      </w:tblPr>
      <w:tblGrid>
        <w:gridCol w:w="4928"/>
        <w:gridCol w:w="709"/>
        <w:gridCol w:w="992"/>
        <w:gridCol w:w="142"/>
        <w:gridCol w:w="425"/>
        <w:gridCol w:w="709"/>
        <w:gridCol w:w="425"/>
        <w:gridCol w:w="142"/>
        <w:gridCol w:w="992"/>
      </w:tblGrid>
      <w:tr w:rsidR="0079148E" w:rsidRPr="0079148E" w:rsidTr="00CF6043">
        <w:trPr>
          <w:trHeight w:val="210"/>
        </w:trPr>
        <w:tc>
          <w:tcPr>
            <w:tcW w:w="4928" w:type="dxa"/>
            <w:vMerge w:val="restart"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  <w:p w:rsidR="0079148E" w:rsidRPr="0079148E" w:rsidRDefault="0079148E" w:rsidP="0079148E">
            <w:pPr>
              <w:ind w:firstLine="709"/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Приложение</w:t>
            </w:r>
          </w:p>
        </w:tc>
        <w:tc>
          <w:tcPr>
            <w:tcW w:w="425" w:type="dxa"/>
            <w:shd w:val="clear" w:color="auto" w:fill="auto"/>
          </w:tcPr>
          <w:p w:rsidR="0079148E" w:rsidRPr="0079148E" w:rsidRDefault="0079148E" w:rsidP="0079148E">
            <w:pPr>
              <w:ind w:left="-10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9148E" w:rsidRPr="0079148E" w:rsidRDefault="0079148E" w:rsidP="0079148E">
            <w:pPr>
              <w:ind w:left="-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</w:p>
        </w:tc>
      </w:tr>
      <w:tr w:rsidR="0079148E" w:rsidRPr="0079148E" w:rsidTr="00CF6043">
        <w:trPr>
          <w:trHeight w:val="461"/>
        </w:trPr>
        <w:tc>
          <w:tcPr>
            <w:tcW w:w="4928" w:type="dxa"/>
            <w:vMerge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</w:tc>
        <w:tc>
          <w:tcPr>
            <w:tcW w:w="4536" w:type="dxa"/>
            <w:gridSpan w:val="8"/>
            <w:shd w:val="clear" w:color="auto" w:fill="auto"/>
          </w:tcPr>
          <w:p w:rsidR="0079148E" w:rsidRPr="0079148E" w:rsidRDefault="0079148E" w:rsidP="0079148E">
            <w:pPr>
              <w:jc w:val="both"/>
              <w:rPr>
                <w:sz w:val="28"/>
              </w:rPr>
            </w:pPr>
            <w:r w:rsidRPr="0079148E">
              <w:rPr>
                <w:sz w:val="28"/>
              </w:rPr>
              <w:t xml:space="preserve">к постановлению </w:t>
            </w:r>
          </w:p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Администрации Аксайского района</w:t>
            </w:r>
          </w:p>
        </w:tc>
      </w:tr>
      <w:tr w:rsidR="0079148E" w:rsidRPr="0079148E" w:rsidTr="00ED49FB">
        <w:trPr>
          <w:trHeight w:val="297"/>
        </w:trPr>
        <w:tc>
          <w:tcPr>
            <w:tcW w:w="4928" w:type="dxa"/>
            <w:vMerge/>
            <w:shd w:val="clear" w:color="auto" w:fill="auto"/>
          </w:tcPr>
          <w:p w:rsidR="0079148E" w:rsidRPr="0079148E" w:rsidRDefault="0079148E" w:rsidP="0079148E">
            <w:pPr>
              <w:ind w:firstLine="709"/>
            </w:pPr>
          </w:p>
        </w:tc>
        <w:tc>
          <w:tcPr>
            <w:tcW w:w="709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от</w:t>
            </w:r>
          </w:p>
        </w:tc>
        <w:tc>
          <w:tcPr>
            <w:tcW w:w="992" w:type="dxa"/>
            <w:shd w:val="clear" w:color="auto" w:fill="auto"/>
          </w:tcPr>
          <w:p w:rsidR="0079148E" w:rsidRPr="0079148E" w:rsidRDefault="00ED49FB" w:rsidP="0079148E">
            <w:pPr>
              <w:jc w:val="right"/>
              <w:rPr>
                <w:sz w:val="28"/>
              </w:rPr>
            </w:pPr>
            <w:r>
              <w:rPr>
                <w:sz w:val="28"/>
              </w:rPr>
              <w:t>21.06.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9148E" w:rsidRPr="0079148E" w:rsidRDefault="0079148E" w:rsidP="0079148E">
            <w:pPr>
              <w:ind w:hanging="108"/>
              <w:rPr>
                <w:sz w:val="28"/>
              </w:rPr>
            </w:pPr>
            <w:r w:rsidRPr="0079148E">
              <w:rPr>
                <w:sz w:val="28"/>
              </w:rPr>
              <w:t>2022</w:t>
            </w:r>
          </w:p>
        </w:tc>
        <w:tc>
          <w:tcPr>
            <w:tcW w:w="425" w:type="dxa"/>
            <w:shd w:val="clear" w:color="auto" w:fill="auto"/>
          </w:tcPr>
          <w:p w:rsidR="0079148E" w:rsidRPr="0079148E" w:rsidRDefault="0079148E" w:rsidP="0079148E">
            <w:pPr>
              <w:rPr>
                <w:sz w:val="28"/>
              </w:rPr>
            </w:pPr>
            <w:r w:rsidRPr="0079148E">
              <w:rPr>
                <w:sz w:val="28"/>
              </w:rPr>
              <w:t>№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9148E" w:rsidRPr="00ED49FB" w:rsidRDefault="00ED49FB" w:rsidP="007914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563</w:t>
            </w:r>
            <w:bookmarkStart w:id="0" w:name="_GoBack"/>
            <w:bookmarkEnd w:id="0"/>
          </w:p>
        </w:tc>
      </w:tr>
    </w:tbl>
    <w:p w:rsidR="0079148E" w:rsidRPr="0079148E" w:rsidRDefault="0079148E" w:rsidP="004204B5">
      <w:pPr>
        <w:jc w:val="both"/>
        <w:rPr>
          <w:sz w:val="2"/>
        </w:rPr>
      </w:pPr>
    </w:p>
    <w:p w:rsidR="0079148E" w:rsidRPr="0079148E" w:rsidRDefault="0079148E" w:rsidP="004204B5">
      <w:pPr>
        <w:jc w:val="both"/>
        <w:rPr>
          <w:sz w:val="20"/>
        </w:rPr>
      </w:pPr>
    </w:p>
    <w:p w:rsidR="00391011" w:rsidRDefault="00CC0AF3" w:rsidP="00AE5B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1DD6B1" wp14:editId="08C23DD7">
            <wp:extent cx="5686925" cy="849994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1" t="3219" r="4906" b="6323"/>
                    <a:stretch/>
                  </pic:blipFill>
                  <pic:spPr bwMode="auto">
                    <a:xfrm>
                      <a:off x="0" y="0"/>
                      <a:ext cx="5688701" cy="850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35" w:rsidRDefault="00FE6735" w:rsidP="00AE5B0B">
      <w:pPr>
        <w:rPr>
          <w:sz w:val="28"/>
          <w:szCs w:val="28"/>
        </w:rPr>
      </w:pPr>
    </w:p>
    <w:p w:rsidR="00865381" w:rsidRDefault="00865381" w:rsidP="00AE5B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C60FA6" wp14:editId="57533503">
            <wp:extent cx="6103815" cy="878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t="3434" r="4854" b="9341"/>
                    <a:stretch/>
                  </pic:blipFill>
                  <pic:spPr bwMode="auto">
                    <a:xfrm>
                      <a:off x="0" y="0"/>
                      <a:ext cx="6108780" cy="879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sz w:val="28"/>
          <w:szCs w:val="28"/>
        </w:rPr>
      </w:pPr>
    </w:p>
    <w:p w:rsidR="00CC0AF3" w:rsidRDefault="00CC0AF3" w:rsidP="00AE5B0B">
      <w:pPr>
        <w:rPr>
          <w:sz w:val="28"/>
          <w:szCs w:val="28"/>
        </w:rPr>
      </w:pPr>
    </w:p>
    <w:p w:rsidR="009E70DA" w:rsidRDefault="009E70DA" w:rsidP="00AE5B0B">
      <w:pPr>
        <w:rPr>
          <w:b/>
          <w:sz w:val="28"/>
          <w:szCs w:val="28"/>
        </w:rPr>
      </w:pPr>
    </w:p>
    <w:p w:rsidR="0079148E" w:rsidRDefault="0079148E" w:rsidP="00AE5B0B">
      <w:pPr>
        <w:rPr>
          <w:b/>
          <w:sz w:val="28"/>
          <w:szCs w:val="28"/>
        </w:rPr>
      </w:pPr>
    </w:p>
    <w:p w:rsidR="00CC0AF3" w:rsidRDefault="00865381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E81B8E5" wp14:editId="219ED314">
            <wp:extent cx="6113613" cy="8986345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5" t="3081" r="4272" b="6856"/>
                    <a:stretch/>
                  </pic:blipFill>
                  <pic:spPr bwMode="auto">
                    <a:xfrm>
                      <a:off x="0" y="0"/>
                      <a:ext cx="6127703" cy="900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865381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E8F561F" wp14:editId="7BE79B28">
            <wp:extent cx="6053958" cy="89439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6" t="3298" r="4660" b="6994"/>
                    <a:stretch/>
                  </pic:blipFill>
                  <pic:spPr bwMode="auto">
                    <a:xfrm>
                      <a:off x="0" y="0"/>
                      <a:ext cx="6078132" cy="897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FE6735" w:rsidRPr="0079148E" w:rsidRDefault="00FE6735" w:rsidP="00AE5B0B">
      <w:pPr>
        <w:rPr>
          <w:noProof/>
          <w:sz w:val="28"/>
        </w:rPr>
      </w:pPr>
    </w:p>
    <w:p w:rsidR="00CC0AF3" w:rsidRDefault="00CC0AF3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6F6C959" wp14:editId="04973E51">
            <wp:extent cx="6147881" cy="90297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2885" r="3966" b="6603"/>
                    <a:stretch/>
                  </pic:blipFill>
                  <pic:spPr bwMode="auto">
                    <a:xfrm>
                      <a:off x="0" y="0"/>
                      <a:ext cx="6162090" cy="905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865381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BBCF76" wp14:editId="1612B8B6">
            <wp:extent cx="6220034" cy="8953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0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4259" r="5242" b="7543"/>
                    <a:stretch/>
                  </pic:blipFill>
                  <pic:spPr bwMode="auto">
                    <a:xfrm>
                      <a:off x="0" y="0"/>
                      <a:ext cx="6223448" cy="895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FE6735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89777" cy="8924366"/>
            <wp:effectExtent l="0" t="0" r="1905" b="0"/>
            <wp:docPr id="6" name="Рисунок 6" descr="C:\Users\user\AppData\Local\Microsoft\Windows\INetCache\Content.Word\Описание местоположения границ (1)-9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Описание местоположения границ (1)-9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 t="4189" r="5413" b="7831"/>
                    <a:stretch/>
                  </pic:blipFill>
                  <pic:spPr bwMode="auto">
                    <a:xfrm>
                      <a:off x="0" y="0"/>
                      <a:ext cx="6189711" cy="89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</w:p>
    <w:p w:rsidR="006F6D99" w:rsidRDefault="006F6D99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9CDC6EF" wp14:editId="36556F4E">
            <wp:extent cx="6208579" cy="88773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4121" r="4854" b="7681"/>
                    <a:stretch/>
                  </pic:blipFill>
                  <pic:spPr bwMode="auto">
                    <a:xfrm>
                      <a:off x="0" y="0"/>
                      <a:ext cx="6220337" cy="889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FE6735" w:rsidRDefault="00FE6735" w:rsidP="00AE5B0B">
      <w:pPr>
        <w:rPr>
          <w:b/>
          <w:sz w:val="28"/>
          <w:szCs w:val="28"/>
        </w:rPr>
      </w:pPr>
    </w:p>
    <w:p w:rsidR="00EF0589" w:rsidRDefault="00EF0589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C1F603" wp14:editId="7407D1BD">
            <wp:extent cx="6191250" cy="8866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4121" r="4854" b="7543"/>
                    <a:stretch/>
                  </pic:blipFill>
                  <pic:spPr bwMode="auto">
                    <a:xfrm>
                      <a:off x="0" y="0"/>
                      <a:ext cx="6207460" cy="888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F3" w:rsidRDefault="00CC0AF3" w:rsidP="00AE5B0B">
      <w:pPr>
        <w:rPr>
          <w:b/>
          <w:sz w:val="28"/>
          <w:szCs w:val="28"/>
        </w:rPr>
      </w:pPr>
    </w:p>
    <w:p w:rsidR="008437D3" w:rsidRDefault="008437D3" w:rsidP="00AE5B0B">
      <w:pPr>
        <w:rPr>
          <w:b/>
          <w:sz w:val="28"/>
          <w:szCs w:val="28"/>
        </w:rPr>
      </w:pPr>
    </w:p>
    <w:p w:rsidR="009E70DA" w:rsidRDefault="009E70DA" w:rsidP="00AE5B0B">
      <w:pPr>
        <w:rPr>
          <w:b/>
          <w:sz w:val="28"/>
          <w:szCs w:val="28"/>
        </w:rPr>
      </w:pPr>
    </w:p>
    <w:p w:rsidR="00CC0AF3" w:rsidRDefault="00CC0AF3" w:rsidP="00AE5B0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71CB5B" wp14:editId="7E934602">
            <wp:extent cx="6168609" cy="88201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4259" r="5048" b="7543"/>
                    <a:stretch/>
                  </pic:blipFill>
                  <pic:spPr bwMode="auto">
                    <a:xfrm>
                      <a:off x="0" y="0"/>
                      <a:ext cx="6175751" cy="883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C9B" w:rsidRDefault="00CA0C9B" w:rsidP="00AE5B0B">
      <w:pPr>
        <w:rPr>
          <w:b/>
          <w:sz w:val="28"/>
          <w:szCs w:val="28"/>
        </w:rPr>
      </w:pPr>
    </w:p>
    <w:p w:rsidR="00CA0C9B" w:rsidRDefault="00CA0C9B" w:rsidP="00AE5B0B">
      <w:pPr>
        <w:rPr>
          <w:b/>
          <w:sz w:val="28"/>
          <w:szCs w:val="28"/>
        </w:rPr>
      </w:pPr>
    </w:p>
    <w:p w:rsidR="00CA0C9B" w:rsidRDefault="00CA0C9B" w:rsidP="00AE5B0B">
      <w:pPr>
        <w:rPr>
          <w:b/>
          <w:sz w:val="28"/>
          <w:szCs w:val="28"/>
        </w:rPr>
      </w:pPr>
    </w:p>
    <w:p w:rsidR="00865381" w:rsidRDefault="00865381" w:rsidP="00AE5B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6D1C23" wp14:editId="1ADD433F">
            <wp:extent cx="6076950" cy="8747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местоположения границ (1)_page-00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t="4259" r="5048" b="7543"/>
                    <a:stretch/>
                  </pic:blipFill>
                  <pic:spPr bwMode="auto">
                    <a:xfrm>
                      <a:off x="0" y="0"/>
                      <a:ext cx="6087263" cy="876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E6" w:rsidRPr="00A73BE6" w:rsidRDefault="00A73BE6" w:rsidP="00A73BE6">
      <w:pPr>
        <w:spacing w:after="200" w:line="276" w:lineRule="auto"/>
        <w:rPr>
          <w:rFonts w:asciiTheme="minorHAnsi" w:eastAsiaTheme="minorHAnsi" w:hAnsiTheme="minorHAnsi" w:cstheme="minorBidi"/>
          <w:sz w:val="6"/>
          <w:szCs w:val="22"/>
          <w:lang w:eastAsia="en-US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3402"/>
        <w:gridCol w:w="3119"/>
      </w:tblGrid>
      <w:tr w:rsidR="00A73BE6" w:rsidRPr="00A73BE6" w:rsidTr="00A73BE6">
        <w:trPr>
          <w:trHeight w:val="725"/>
        </w:trPr>
        <w:tc>
          <w:tcPr>
            <w:tcW w:w="2977" w:type="dxa"/>
            <w:vAlign w:val="center"/>
            <w:hideMark/>
          </w:tcPr>
          <w:p w:rsidR="00A73BE6" w:rsidRPr="00A73BE6" w:rsidRDefault="00A73BE6" w:rsidP="00A73BE6">
            <w:pPr>
              <w:ind w:left="-108"/>
              <w:jc w:val="both"/>
              <w:rPr>
                <w:sz w:val="28"/>
                <w:szCs w:val="20"/>
                <w:lang w:eastAsia="ar-SA"/>
              </w:rPr>
            </w:pPr>
            <w:r w:rsidRPr="00A73BE6">
              <w:rPr>
                <w:sz w:val="28"/>
                <w:szCs w:val="20"/>
                <w:lang w:eastAsia="ar-SA"/>
              </w:rPr>
              <w:t>Управляющий делами</w:t>
            </w:r>
          </w:p>
        </w:tc>
        <w:tc>
          <w:tcPr>
            <w:tcW w:w="3402" w:type="dxa"/>
          </w:tcPr>
          <w:p w:rsidR="00A73BE6" w:rsidRPr="00A73BE6" w:rsidRDefault="00A73BE6" w:rsidP="00A73BE6">
            <w:pPr>
              <w:ind w:firstLine="567"/>
              <w:jc w:val="center"/>
              <w:rPr>
                <w:b/>
                <w:sz w:val="28"/>
                <w:szCs w:val="20"/>
                <w:lang w:eastAsia="ar-SA"/>
              </w:rPr>
            </w:pPr>
          </w:p>
        </w:tc>
        <w:tc>
          <w:tcPr>
            <w:tcW w:w="3119" w:type="dxa"/>
            <w:vAlign w:val="center"/>
          </w:tcPr>
          <w:p w:rsidR="00A73BE6" w:rsidRPr="00A73BE6" w:rsidRDefault="00A73BE6" w:rsidP="00A73BE6">
            <w:pPr>
              <w:ind w:firstLine="567"/>
              <w:jc w:val="right"/>
              <w:rPr>
                <w:sz w:val="28"/>
                <w:szCs w:val="20"/>
                <w:lang w:eastAsia="ar-SA"/>
              </w:rPr>
            </w:pPr>
            <w:r w:rsidRPr="00A73BE6">
              <w:rPr>
                <w:sz w:val="28"/>
                <w:szCs w:val="20"/>
                <w:lang w:eastAsia="ar-SA"/>
              </w:rPr>
              <w:t>И.Н. Пономарева</w:t>
            </w:r>
          </w:p>
        </w:tc>
      </w:tr>
    </w:tbl>
    <w:p w:rsidR="00F36039" w:rsidRPr="00A73BE6" w:rsidRDefault="00F36039" w:rsidP="00AE5B0B">
      <w:pPr>
        <w:rPr>
          <w:sz w:val="2"/>
          <w:szCs w:val="28"/>
        </w:rPr>
      </w:pPr>
    </w:p>
    <w:sectPr w:rsidR="00F36039" w:rsidRPr="00A73BE6" w:rsidSect="0079148E">
      <w:pgSz w:w="11907" w:h="16840" w:code="9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15C" w:rsidRDefault="00F4615C" w:rsidP="006D175A">
      <w:r>
        <w:separator/>
      </w:r>
    </w:p>
  </w:endnote>
  <w:endnote w:type="continuationSeparator" w:id="0">
    <w:p w:rsidR="00F4615C" w:rsidRDefault="00F4615C" w:rsidP="006D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15C" w:rsidRDefault="00F4615C" w:rsidP="006D175A">
      <w:r>
        <w:separator/>
      </w:r>
    </w:p>
  </w:footnote>
  <w:footnote w:type="continuationSeparator" w:id="0">
    <w:p w:rsidR="00F4615C" w:rsidRDefault="00F4615C" w:rsidP="006D1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7FA"/>
    <w:rsid w:val="0003754F"/>
    <w:rsid w:val="00065E9D"/>
    <w:rsid w:val="00073A73"/>
    <w:rsid w:val="00074CD1"/>
    <w:rsid w:val="00084596"/>
    <w:rsid w:val="00084EE9"/>
    <w:rsid w:val="0008698E"/>
    <w:rsid w:val="00093EB3"/>
    <w:rsid w:val="000A1435"/>
    <w:rsid w:val="000A4C0C"/>
    <w:rsid w:val="000B019A"/>
    <w:rsid w:val="000D632B"/>
    <w:rsid w:val="000E174B"/>
    <w:rsid w:val="00100B10"/>
    <w:rsid w:val="00114B26"/>
    <w:rsid w:val="00165840"/>
    <w:rsid w:val="00170251"/>
    <w:rsid w:val="0017223E"/>
    <w:rsid w:val="001A356D"/>
    <w:rsid w:val="001A4518"/>
    <w:rsid w:val="001C794A"/>
    <w:rsid w:val="001D7B61"/>
    <w:rsid w:val="001E7BA4"/>
    <w:rsid w:val="001F31D2"/>
    <w:rsid w:val="001F4587"/>
    <w:rsid w:val="001F46F9"/>
    <w:rsid w:val="002165D4"/>
    <w:rsid w:val="002167FA"/>
    <w:rsid w:val="002202A9"/>
    <w:rsid w:val="00242E43"/>
    <w:rsid w:val="00257F95"/>
    <w:rsid w:val="00273B64"/>
    <w:rsid w:val="00274BB3"/>
    <w:rsid w:val="00283DA6"/>
    <w:rsid w:val="00296A04"/>
    <w:rsid w:val="00296BD3"/>
    <w:rsid w:val="002B78CA"/>
    <w:rsid w:val="002C6B16"/>
    <w:rsid w:val="002D02B8"/>
    <w:rsid w:val="002E053E"/>
    <w:rsid w:val="002E220E"/>
    <w:rsid w:val="002E3595"/>
    <w:rsid w:val="002E75D4"/>
    <w:rsid w:val="002F0EA6"/>
    <w:rsid w:val="0030389C"/>
    <w:rsid w:val="00312D91"/>
    <w:rsid w:val="0031647E"/>
    <w:rsid w:val="0032004F"/>
    <w:rsid w:val="0032162F"/>
    <w:rsid w:val="00343C1B"/>
    <w:rsid w:val="0037034E"/>
    <w:rsid w:val="00390B34"/>
    <w:rsid w:val="00391011"/>
    <w:rsid w:val="00393AE5"/>
    <w:rsid w:val="003A0580"/>
    <w:rsid w:val="003A4D45"/>
    <w:rsid w:val="003C7A65"/>
    <w:rsid w:val="003E7ECE"/>
    <w:rsid w:val="003F66B6"/>
    <w:rsid w:val="003F698E"/>
    <w:rsid w:val="004204B5"/>
    <w:rsid w:val="00426A7F"/>
    <w:rsid w:val="00430F35"/>
    <w:rsid w:val="004428D8"/>
    <w:rsid w:val="004B397A"/>
    <w:rsid w:val="004E75FF"/>
    <w:rsid w:val="00515060"/>
    <w:rsid w:val="0053281F"/>
    <w:rsid w:val="00532A09"/>
    <w:rsid w:val="00556268"/>
    <w:rsid w:val="005B438F"/>
    <w:rsid w:val="00640B1A"/>
    <w:rsid w:val="00664569"/>
    <w:rsid w:val="0067727C"/>
    <w:rsid w:val="00690C01"/>
    <w:rsid w:val="00697E8D"/>
    <w:rsid w:val="006B1237"/>
    <w:rsid w:val="006D16CD"/>
    <w:rsid w:val="006D175A"/>
    <w:rsid w:val="006D5C53"/>
    <w:rsid w:val="006F6D99"/>
    <w:rsid w:val="007037D1"/>
    <w:rsid w:val="00715151"/>
    <w:rsid w:val="00744378"/>
    <w:rsid w:val="0079148E"/>
    <w:rsid w:val="007C2148"/>
    <w:rsid w:val="007D2065"/>
    <w:rsid w:val="007E2470"/>
    <w:rsid w:val="007E3A98"/>
    <w:rsid w:val="008437D3"/>
    <w:rsid w:val="008451F6"/>
    <w:rsid w:val="008530B6"/>
    <w:rsid w:val="00865381"/>
    <w:rsid w:val="00872A52"/>
    <w:rsid w:val="00875F50"/>
    <w:rsid w:val="00876FED"/>
    <w:rsid w:val="0088006F"/>
    <w:rsid w:val="00881895"/>
    <w:rsid w:val="008A19E7"/>
    <w:rsid w:val="008A2EAA"/>
    <w:rsid w:val="008A6E4E"/>
    <w:rsid w:val="008A7D25"/>
    <w:rsid w:val="008C2FDE"/>
    <w:rsid w:val="008D7160"/>
    <w:rsid w:val="008E356F"/>
    <w:rsid w:val="00912BB0"/>
    <w:rsid w:val="009409AC"/>
    <w:rsid w:val="00947EA7"/>
    <w:rsid w:val="009541DF"/>
    <w:rsid w:val="009726C9"/>
    <w:rsid w:val="009C3171"/>
    <w:rsid w:val="009E70DA"/>
    <w:rsid w:val="00A0614A"/>
    <w:rsid w:val="00A14B96"/>
    <w:rsid w:val="00A2324E"/>
    <w:rsid w:val="00A23346"/>
    <w:rsid w:val="00A24820"/>
    <w:rsid w:val="00A3528F"/>
    <w:rsid w:val="00A4561A"/>
    <w:rsid w:val="00A6763E"/>
    <w:rsid w:val="00A73BE6"/>
    <w:rsid w:val="00A94AF9"/>
    <w:rsid w:val="00AD08EF"/>
    <w:rsid w:val="00AE011F"/>
    <w:rsid w:val="00AE5B0B"/>
    <w:rsid w:val="00B034DA"/>
    <w:rsid w:val="00B16CC4"/>
    <w:rsid w:val="00B462EE"/>
    <w:rsid w:val="00B70B60"/>
    <w:rsid w:val="00BA5D01"/>
    <w:rsid w:val="00BA6398"/>
    <w:rsid w:val="00BD0C16"/>
    <w:rsid w:val="00BE5B98"/>
    <w:rsid w:val="00BF4A15"/>
    <w:rsid w:val="00C03747"/>
    <w:rsid w:val="00C15420"/>
    <w:rsid w:val="00C1779D"/>
    <w:rsid w:val="00C179A8"/>
    <w:rsid w:val="00C34857"/>
    <w:rsid w:val="00C374B2"/>
    <w:rsid w:val="00C55A8B"/>
    <w:rsid w:val="00C605AF"/>
    <w:rsid w:val="00C630E6"/>
    <w:rsid w:val="00CA0C9B"/>
    <w:rsid w:val="00CB3D6C"/>
    <w:rsid w:val="00CC0AF3"/>
    <w:rsid w:val="00CC43BE"/>
    <w:rsid w:val="00CD3483"/>
    <w:rsid w:val="00CF4A1F"/>
    <w:rsid w:val="00CF6043"/>
    <w:rsid w:val="00D025B8"/>
    <w:rsid w:val="00D32D84"/>
    <w:rsid w:val="00D379E0"/>
    <w:rsid w:val="00D37D40"/>
    <w:rsid w:val="00D508D9"/>
    <w:rsid w:val="00D62C9E"/>
    <w:rsid w:val="00D663BD"/>
    <w:rsid w:val="00D71162"/>
    <w:rsid w:val="00D87410"/>
    <w:rsid w:val="00DB4896"/>
    <w:rsid w:val="00DC4EEB"/>
    <w:rsid w:val="00DE3E46"/>
    <w:rsid w:val="00DE6272"/>
    <w:rsid w:val="00E31B5D"/>
    <w:rsid w:val="00E378EF"/>
    <w:rsid w:val="00E61C42"/>
    <w:rsid w:val="00E856F9"/>
    <w:rsid w:val="00E86F77"/>
    <w:rsid w:val="00EB43A9"/>
    <w:rsid w:val="00EC33C3"/>
    <w:rsid w:val="00EC59EC"/>
    <w:rsid w:val="00ED2968"/>
    <w:rsid w:val="00ED49FB"/>
    <w:rsid w:val="00EE7987"/>
    <w:rsid w:val="00EE7CFA"/>
    <w:rsid w:val="00EF0589"/>
    <w:rsid w:val="00F100EA"/>
    <w:rsid w:val="00F3177C"/>
    <w:rsid w:val="00F36039"/>
    <w:rsid w:val="00F4615C"/>
    <w:rsid w:val="00F6186A"/>
    <w:rsid w:val="00F6372F"/>
    <w:rsid w:val="00F6627C"/>
    <w:rsid w:val="00F826BE"/>
    <w:rsid w:val="00F83DF7"/>
    <w:rsid w:val="00FC181E"/>
    <w:rsid w:val="00FE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4DE7"/>
  <w15:docId w15:val="{0026DE84-FDEE-4EA7-8313-D30A6524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1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er 1, Знак7"/>
    <w:basedOn w:val="a"/>
    <w:next w:val="a"/>
    <w:link w:val="10"/>
    <w:uiPriority w:val="99"/>
    <w:qFormat/>
    <w:rsid w:val="002167FA"/>
    <w:pPr>
      <w:keepNext/>
      <w:jc w:val="center"/>
      <w:outlineLvl w:val="0"/>
    </w:pPr>
    <w:rPr>
      <w:b/>
      <w:bCs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er 1 Знак, Знак7 Знак"/>
    <w:basedOn w:val="a0"/>
    <w:link w:val="1"/>
    <w:uiPriority w:val="99"/>
    <w:rsid w:val="002167FA"/>
    <w:rPr>
      <w:rFonts w:ascii="Times New Roman" w:eastAsia="Times New Roman" w:hAnsi="Times New Roman" w:cs="Times New Roman"/>
      <w:b/>
      <w:bCs/>
      <w:spacing w:val="20"/>
      <w:sz w:val="28"/>
      <w:szCs w:val="28"/>
      <w:lang w:eastAsia="ru-RU"/>
    </w:rPr>
  </w:style>
  <w:style w:type="character" w:customStyle="1" w:styleId="blk">
    <w:name w:val="blk"/>
    <w:rsid w:val="002167FA"/>
  </w:style>
  <w:style w:type="paragraph" w:styleId="a3">
    <w:name w:val="Body Text Indent"/>
    <w:aliases w:val=" Знак4"/>
    <w:basedOn w:val="a"/>
    <w:link w:val="a4"/>
    <w:rsid w:val="002167FA"/>
    <w:pPr>
      <w:ind w:firstLine="709"/>
    </w:pPr>
    <w:rPr>
      <w:sz w:val="28"/>
      <w:szCs w:val="20"/>
    </w:rPr>
  </w:style>
  <w:style w:type="character" w:customStyle="1" w:styleId="a4">
    <w:name w:val="Основной текст с отступом Знак"/>
    <w:aliases w:val=" Знак4 Знак"/>
    <w:basedOn w:val="a0"/>
    <w:link w:val="a3"/>
    <w:rsid w:val="002167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7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7F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556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C4EEB"/>
    <w:pPr>
      <w:ind w:left="720"/>
      <w:contextualSpacing/>
    </w:pPr>
  </w:style>
  <w:style w:type="paragraph" w:customStyle="1" w:styleId="11">
    <w:name w:val="Обычный1"/>
    <w:rsid w:val="00EE7CFA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9">
    <w:name w:val="Разделитель таблиц"/>
    <w:basedOn w:val="a"/>
    <w:rsid w:val="00EE7CFA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EE7CFA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EE7CFA"/>
  </w:style>
  <w:style w:type="paragraph" w:customStyle="1" w:styleId="ac">
    <w:name w:val="Заголовок таблицы повторяющийся"/>
    <w:basedOn w:val="11"/>
    <w:rsid w:val="00EE7CFA"/>
    <w:pPr>
      <w:jc w:val="center"/>
    </w:pPr>
    <w:rPr>
      <w:b/>
    </w:rPr>
  </w:style>
  <w:style w:type="paragraph" w:styleId="ad">
    <w:name w:val="header"/>
    <w:basedOn w:val="a"/>
    <w:link w:val="ae"/>
    <w:uiPriority w:val="99"/>
    <w:unhideWhenUsed/>
    <w:rsid w:val="006D175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D17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D175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D175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9216E-826D-4AD1-82BC-B8746754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cp:lastPrinted>2022-06-07T07:07:00Z</cp:lastPrinted>
  <dcterms:created xsi:type="dcterms:W3CDTF">2022-06-21T05:17:00Z</dcterms:created>
  <dcterms:modified xsi:type="dcterms:W3CDTF">2022-07-05T05:51:00Z</dcterms:modified>
</cp:coreProperties>
</file>