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F4" w:rsidRPr="002D06B9" w:rsidRDefault="008422F4" w:rsidP="008422F4">
      <w:pPr>
        <w:pStyle w:val="ConsPlusNormal"/>
        <w:ind w:firstLine="0"/>
        <w:jc w:val="center"/>
        <w:rPr>
          <w:b/>
        </w:rPr>
      </w:pPr>
      <w:bookmarkStart w:id="0" w:name="_GoBack"/>
      <w:r w:rsidRPr="002D06B9">
        <w:rPr>
          <w:rFonts w:ascii="Times New Roman" w:hAnsi="Times New Roman" w:cs="Times New Roman"/>
          <w:b/>
          <w:sz w:val="28"/>
        </w:rPr>
        <w:t xml:space="preserve">Критерии отнесения объектов контроля </w:t>
      </w:r>
      <w:r w:rsidRPr="002D06B9">
        <w:rPr>
          <w:rFonts w:ascii="Times New Roman" w:hAnsi="Times New Roman" w:cs="Times New Roman"/>
          <w:b/>
          <w:color w:val="000000"/>
          <w:sz w:val="28"/>
        </w:rPr>
        <w:t>к категориям риска в рамках осуществления муниципального земельного контроля</w:t>
      </w:r>
    </w:p>
    <w:bookmarkEnd w:id="0"/>
    <w:p w:rsidR="008422F4" w:rsidRPr="002D06B9" w:rsidRDefault="008422F4" w:rsidP="008422F4">
      <w:pPr>
        <w:pStyle w:val="ConsPlusNormal"/>
        <w:ind w:firstLine="0"/>
        <w:jc w:val="center"/>
        <w:rPr>
          <w:b/>
          <w:color w:val="000000"/>
          <w:shd w:val="clear" w:color="auto" w:fill="F1C100"/>
        </w:rPr>
      </w:pP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 категории среднего риска относятся: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</w:p>
    <w:p w:rsidR="008422F4" w:rsidRPr="002D06B9" w:rsidRDefault="008422F4" w:rsidP="008422F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</w:rPr>
      </w:pPr>
      <w:r w:rsidRPr="002D06B9">
        <w:rPr>
          <w:rFonts w:ascii="Times New Roman" w:hAnsi="Times New Roman" w:cs="Times New Roman"/>
          <w:sz w:val="28"/>
          <w:szCs w:val="28"/>
        </w:rPr>
        <w:t xml:space="preserve">б) </w:t>
      </w:r>
      <w:r w:rsidRPr="002D06B9">
        <w:rPr>
          <w:rFonts w:ascii="Times New Roman" w:hAnsi="Times New Roman" w:cs="Times New Roman"/>
          <w:color w:val="000000"/>
          <w:sz w:val="28"/>
          <w:szCs w:val="28"/>
        </w:rPr>
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земельные участки, предназначенные для гаражного </w:t>
      </w:r>
      <w:r>
        <w:rPr>
          <w:sz w:val="28"/>
          <w:szCs w:val="28"/>
        </w:rPr>
        <w:br/>
        <w:t>и (или) жилищного строительства, ведения личного подсобного хозяйства (приусадебные земельные участки);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Земельные участки сельскохозяйственного назначения и использования;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ведение садоводства;</w:t>
      </w:r>
    </w:p>
    <w:p w:rsidR="008422F4" w:rsidRPr="007A4470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7A4470">
        <w:rPr>
          <w:sz w:val="28"/>
          <w:szCs w:val="28"/>
        </w:rPr>
        <w:t>) относящиеся к категории земель населенных пунктов;</w:t>
      </w:r>
    </w:p>
    <w:p w:rsidR="008422F4" w:rsidRPr="002D06B9" w:rsidRDefault="008422F4" w:rsidP="008422F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6B9">
        <w:rPr>
          <w:rFonts w:ascii="Times New Roman" w:hAnsi="Times New Roman" w:cs="Times New Roman"/>
          <w:color w:val="000000"/>
          <w:sz w:val="28"/>
          <w:szCs w:val="28"/>
        </w:rPr>
        <w:t>ж)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:rsidR="008422F4" w:rsidRPr="007A4470" w:rsidRDefault="008422F4" w:rsidP="008422F4">
      <w:pPr>
        <w:ind w:firstLine="709"/>
        <w:jc w:val="both"/>
        <w:rPr>
          <w:sz w:val="28"/>
          <w:szCs w:val="28"/>
        </w:rPr>
      </w:pPr>
      <w:r w:rsidRPr="007A4470">
        <w:rPr>
          <w:sz w:val="28"/>
          <w:szCs w:val="28"/>
        </w:rPr>
        <w:t>з)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К категории умеренного риска относятся земельные участки </w:t>
      </w:r>
      <w:r>
        <w:rPr>
          <w:sz w:val="28"/>
          <w:szCs w:val="28"/>
        </w:rPr>
        <w:br/>
        <w:t>со следующими видами разрешенного использования: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A4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граничащие с земельными участками с видами разрешенного использования: 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сельскохозяйственное использование;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питомники;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природных территорий;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резервные леса;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пользование водными объектами;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гидротехнические сооружения;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огородничества; 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садоводства;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объекты торговли (торговые центры, торгово-развлекательные центры (комплексы);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рынки;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магазины;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общественное питание;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гостиничное обслуживание;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объекты дорожного и придорожного сервиса;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пищевая промышленность;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строительная промышленность;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энергетика;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склады;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 w:rsidRPr="007A4470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автомобильный транспорт;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 ведение огородничества;</w:t>
      </w:r>
    </w:p>
    <w:p w:rsidR="008422F4" w:rsidRPr="000B0A82" w:rsidRDefault="008422F4" w:rsidP="008422F4">
      <w:pPr>
        <w:ind w:firstLine="709"/>
        <w:jc w:val="both"/>
        <w:rPr>
          <w:sz w:val="28"/>
          <w:szCs w:val="28"/>
        </w:rPr>
      </w:pPr>
      <w:r w:rsidRPr="000B0A82">
        <w:rPr>
          <w:sz w:val="28"/>
          <w:szCs w:val="28"/>
        </w:rPr>
        <w:t>о) земельные участки под объектами предпринимательской деятельности;</w:t>
      </w:r>
    </w:p>
    <w:p w:rsidR="008422F4" w:rsidRPr="000B0A82" w:rsidRDefault="008422F4" w:rsidP="008422F4">
      <w:pPr>
        <w:ind w:firstLine="709"/>
        <w:jc w:val="both"/>
        <w:rPr>
          <w:sz w:val="28"/>
          <w:szCs w:val="28"/>
        </w:rPr>
      </w:pPr>
      <w:r w:rsidRPr="000B0A82">
        <w:rPr>
          <w:sz w:val="28"/>
          <w:szCs w:val="28"/>
        </w:rPr>
        <w:t xml:space="preserve">п) 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  <w:r w:rsidRPr="000B0A82">
        <w:rPr>
          <w:sz w:val="28"/>
          <w:szCs w:val="28"/>
        </w:rPr>
        <w:t>3.</w:t>
      </w:r>
      <w:r w:rsidRPr="000B0A82">
        <w:rPr>
          <w:sz w:val="28"/>
          <w:szCs w:val="28"/>
        </w:rPr>
        <w:tab/>
        <w:t>К</w:t>
      </w:r>
      <w:r>
        <w:rPr>
          <w:sz w:val="28"/>
          <w:szCs w:val="28"/>
        </w:rPr>
        <w:t xml:space="preserve"> категории низкого риска относятся все иные земельные участки, не отнесенные к категориям среднего или умеренного риска.</w:t>
      </w:r>
    </w:p>
    <w:p w:rsidR="008422F4" w:rsidRDefault="008422F4" w:rsidP="008422F4">
      <w:pPr>
        <w:ind w:firstLine="709"/>
        <w:jc w:val="both"/>
        <w:rPr>
          <w:sz w:val="28"/>
          <w:szCs w:val="28"/>
        </w:rPr>
      </w:pPr>
    </w:p>
    <w:p w:rsidR="008422F4" w:rsidRDefault="008422F4" w:rsidP="008422F4">
      <w:pPr>
        <w:ind w:firstLine="709"/>
        <w:rPr>
          <w:sz w:val="28"/>
          <w:szCs w:val="28"/>
        </w:rPr>
      </w:pPr>
    </w:p>
    <w:p w:rsidR="008422F4" w:rsidRDefault="008422F4" w:rsidP="008422F4">
      <w:pPr>
        <w:ind w:firstLine="709"/>
        <w:rPr>
          <w:sz w:val="28"/>
          <w:szCs w:val="28"/>
        </w:rPr>
      </w:pPr>
    </w:p>
    <w:p w:rsidR="008422F4" w:rsidRDefault="008422F4" w:rsidP="008422F4">
      <w:pPr>
        <w:ind w:firstLine="709"/>
        <w:rPr>
          <w:sz w:val="28"/>
          <w:szCs w:val="28"/>
        </w:rPr>
      </w:pPr>
    </w:p>
    <w:p w:rsidR="00512AD2" w:rsidRDefault="00512AD2"/>
    <w:sectPr w:rsidR="0051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7C" w:rsidRDefault="001B3E7C" w:rsidP="008422F4">
      <w:r>
        <w:separator/>
      </w:r>
    </w:p>
  </w:endnote>
  <w:endnote w:type="continuationSeparator" w:id="0">
    <w:p w:rsidR="001B3E7C" w:rsidRDefault="001B3E7C" w:rsidP="0084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7C" w:rsidRDefault="001B3E7C" w:rsidP="008422F4">
      <w:r>
        <w:separator/>
      </w:r>
    </w:p>
  </w:footnote>
  <w:footnote w:type="continuationSeparator" w:id="0">
    <w:p w:rsidR="001B3E7C" w:rsidRDefault="001B3E7C" w:rsidP="00842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F4"/>
    <w:rsid w:val="001B3E7C"/>
    <w:rsid w:val="00512AD2"/>
    <w:rsid w:val="0084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D5A27-9CE7-404B-8291-7166E3D6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422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422F4"/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Знак сноски1"/>
    <w:basedOn w:val="a"/>
    <w:link w:val="a3"/>
    <w:uiPriority w:val="99"/>
    <w:rsid w:val="008422F4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3">
    <w:name w:val="footnote reference"/>
    <w:link w:val="1"/>
    <w:uiPriority w:val="99"/>
    <w:rsid w:val="008422F4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4">
    <w:name w:val="footnote text"/>
    <w:basedOn w:val="a"/>
    <w:link w:val="a5"/>
    <w:rsid w:val="008422F4"/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8422F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2024-06-10T13:52:00Z</dcterms:created>
  <dcterms:modified xsi:type="dcterms:W3CDTF">2024-06-10T13:53:00Z</dcterms:modified>
</cp:coreProperties>
</file>