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98" w:rsidRDefault="00547E98" w:rsidP="00547E98">
      <w:pPr>
        <w:jc w:val="center"/>
      </w:pPr>
      <w:r>
        <w:t>Информация о численности</w:t>
      </w:r>
    </w:p>
    <w:p w:rsidR="00547E98" w:rsidRDefault="00547E98" w:rsidP="00547E98">
      <w:pPr>
        <w:jc w:val="center"/>
      </w:pPr>
      <w:r>
        <w:t>муниципальных служащих с указанием фактических</w:t>
      </w:r>
    </w:p>
    <w:p w:rsidR="00547E98" w:rsidRDefault="00547E98" w:rsidP="00547E98">
      <w:pPr>
        <w:jc w:val="center"/>
      </w:pPr>
      <w:r>
        <w:t>затрат на их денежное содержание</w:t>
      </w:r>
    </w:p>
    <w:p w:rsidR="00547E98" w:rsidRDefault="00547E98" w:rsidP="00547E98">
      <w:pPr>
        <w:jc w:val="center"/>
      </w:pPr>
      <w:r>
        <w:t xml:space="preserve">За </w:t>
      </w:r>
      <w:r w:rsidRPr="00F65C42">
        <w:t>2</w:t>
      </w:r>
      <w:r>
        <w:t xml:space="preserve"> квартал 201</w:t>
      </w:r>
      <w:r w:rsidRPr="00547E98">
        <w:t>5</w:t>
      </w:r>
      <w:r>
        <w:t xml:space="preserve"> года</w:t>
      </w:r>
    </w:p>
    <w:p w:rsidR="00547E98" w:rsidRDefault="00547E98" w:rsidP="00547E9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547E98" w:rsidTr="000952DA">
        <w:tc>
          <w:tcPr>
            <w:tcW w:w="1188" w:type="dxa"/>
            <w:vMerge w:val="restart"/>
          </w:tcPr>
          <w:p w:rsidR="00547E98" w:rsidRDefault="00547E98" w:rsidP="000952D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547E98" w:rsidRDefault="00547E98" w:rsidP="000952D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547E98" w:rsidRDefault="00547E98" w:rsidP="000952DA">
            <w:pPr>
              <w:jc w:val="center"/>
            </w:pPr>
            <w:r>
              <w:t>2015</w:t>
            </w:r>
          </w:p>
        </w:tc>
      </w:tr>
      <w:tr w:rsidR="00547E98" w:rsidTr="000952DA">
        <w:tc>
          <w:tcPr>
            <w:tcW w:w="1188" w:type="dxa"/>
            <w:vMerge/>
          </w:tcPr>
          <w:p w:rsidR="00547E98" w:rsidRDefault="00547E98" w:rsidP="000952DA">
            <w:pPr>
              <w:jc w:val="center"/>
            </w:pPr>
          </w:p>
        </w:tc>
        <w:tc>
          <w:tcPr>
            <w:tcW w:w="3597" w:type="dxa"/>
            <w:vMerge/>
          </w:tcPr>
          <w:p w:rsidR="00547E98" w:rsidRDefault="00547E98" w:rsidP="000952DA">
            <w:pPr>
              <w:jc w:val="center"/>
            </w:pPr>
          </w:p>
        </w:tc>
        <w:tc>
          <w:tcPr>
            <w:tcW w:w="2393" w:type="dxa"/>
          </w:tcPr>
          <w:p w:rsidR="00547E98" w:rsidRDefault="00547E98" w:rsidP="000952D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547E98" w:rsidRDefault="00547E98" w:rsidP="000952DA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47E98" w:rsidTr="000952DA">
        <w:tc>
          <w:tcPr>
            <w:tcW w:w="1188" w:type="dxa"/>
          </w:tcPr>
          <w:p w:rsidR="00547E98" w:rsidRDefault="00547E98" w:rsidP="000952D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547E98" w:rsidRDefault="00547E98" w:rsidP="000952D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547E98" w:rsidRDefault="00547E98" w:rsidP="000952DA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547E98" w:rsidRPr="00F65C42" w:rsidRDefault="00547E98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2084.6</w:t>
            </w:r>
          </w:p>
        </w:tc>
      </w:tr>
    </w:tbl>
    <w:p w:rsidR="00547E98" w:rsidRDefault="00547E98" w:rsidP="00547E98">
      <w:pPr>
        <w:jc w:val="center"/>
      </w:pPr>
    </w:p>
    <w:p w:rsidR="00547E98" w:rsidRDefault="00547E98" w:rsidP="00547E98">
      <w:pPr>
        <w:jc w:val="center"/>
      </w:pPr>
    </w:p>
    <w:p w:rsidR="00547E98" w:rsidRDefault="00547E98" w:rsidP="00547E98">
      <w:pPr>
        <w:jc w:val="center"/>
      </w:pPr>
    </w:p>
    <w:p w:rsidR="00547E98" w:rsidRDefault="00547E98" w:rsidP="00547E98">
      <w:pPr>
        <w:jc w:val="center"/>
      </w:pPr>
      <w:r>
        <w:t>Информация о численности</w:t>
      </w:r>
    </w:p>
    <w:p w:rsidR="00547E98" w:rsidRDefault="00547E98" w:rsidP="00547E98">
      <w:pPr>
        <w:jc w:val="center"/>
      </w:pPr>
      <w:r>
        <w:t>Работников муниципальных учреждений с указанием фактических</w:t>
      </w:r>
    </w:p>
    <w:p w:rsidR="00547E98" w:rsidRDefault="00547E98" w:rsidP="00547E98">
      <w:pPr>
        <w:jc w:val="center"/>
      </w:pPr>
      <w:r>
        <w:t>затрат на их денежное содержание</w:t>
      </w:r>
    </w:p>
    <w:p w:rsidR="00547E98" w:rsidRDefault="00547E98" w:rsidP="00547E98">
      <w:pPr>
        <w:jc w:val="center"/>
      </w:pPr>
      <w:r>
        <w:t xml:space="preserve">За </w:t>
      </w:r>
      <w:r w:rsidRPr="00CF6C09">
        <w:t>2</w:t>
      </w:r>
      <w:r>
        <w:t xml:space="preserve"> квартал 2015 года</w:t>
      </w:r>
    </w:p>
    <w:p w:rsidR="00547E98" w:rsidRDefault="00547E98" w:rsidP="00547E9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547E98" w:rsidTr="000952DA">
        <w:tc>
          <w:tcPr>
            <w:tcW w:w="1188" w:type="dxa"/>
            <w:vMerge w:val="restart"/>
          </w:tcPr>
          <w:p w:rsidR="00547E98" w:rsidRDefault="00547E98" w:rsidP="000952D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547E98" w:rsidRDefault="00547E98" w:rsidP="000952D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547E98" w:rsidRDefault="00547E98" w:rsidP="000952DA">
            <w:pPr>
              <w:jc w:val="center"/>
            </w:pPr>
            <w:r>
              <w:t>2015</w:t>
            </w:r>
          </w:p>
        </w:tc>
      </w:tr>
      <w:tr w:rsidR="00547E98" w:rsidTr="000952DA">
        <w:tc>
          <w:tcPr>
            <w:tcW w:w="1188" w:type="dxa"/>
            <w:vMerge/>
          </w:tcPr>
          <w:p w:rsidR="00547E98" w:rsidRDefault="00547E98" w:rsidP="000952DA">
            <w:pPr>
              <w:jc w:val="center"/>
            </w:pPr>
          </w:p>
        </w:tc>
        <w:tc>
          <w:tcPr>
            <w:tcW w:w="3597" w:type="dxa"/>
            <w:vMerge/>
          </w:tcPr>
          <w:p w:rsidR="00547E98" w:rsidRDefault="00547E98" w:rsidP="000952DA">
            <w:pPr>
              <w:jc w:val="center"/>
            </w:pPr>
          </w:p>
        </w:tc>
        <w:tc>
          <w:tcPr>
            <w:tcW w:w="2393" w:type="dxa"/>
          </w:tcPr>
          <w:p w:rsidR="00547E98" w:rsidRDefault="00547E98" w:rsidP="000952D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547E98" w:rsidRDefault="00547E98" w:rsidP="000952DA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47E98" w:rsidTr="000952DA">
        <w:tc>
          <w:tcPr>
            <w:tcW w:w="1188" w:type="dxa"/>
          </w:tcPr>
          <w:p w:rsidR="00547E98" w:rsidRDefault="00547E98" w:rsidP="000952DA">
            <w:pPr>
              <w:jc w:val="center"/>
            </w:pPr>
            <w:bookmarkStart w:id="0" w:name="_GoBack" w:colFirst="1" w:colLast="3"/>
            <w:r>
              <w:t>1</w:t>
            </w:r>
          </w:p>
        </w:tc>
        <w:tc>
          <w:tcPr>
            <w:tcW w:w="3597" w:type="dxa"/>
          </w:tcPr>
          <w:p w:rsidR="00547E98" w:rsidRDefault="00547E98" w:rsidP="000952D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547E98" w:rsidRDefault="00547E98" w:rsidP="000952D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547E98" w:rsidRPr="00D10D4F" w:rsidRDefault="00547E98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965.6</w:t>
            </w:r>
          </w:p>
        </w:tc>
      </w:tr>
      <w:bookmarkEnd w:id="0"/>
      <w:tr w:rsidR="00547E98" w:rsidTr="000952DA">
        <w:tc>
          <w:tcPr>
            <w:tcW w:w="1188" w:type="dxa"/>
          </w:tcPr>
          <w:p w:rsidR="00547E98" w:rsidRDefault="00547E98" w:rsidP="000952DA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547E98" w:rsidRDefault="00547E98" w:rsidP="000952D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547E98" w:rsidRDefault="00547E98" w:rsidP="000952DA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547E98" w:rsidRPr="00CF6C09" w:rsidRDefault="00547E98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520.0</w:t>
            </w:r>
          </w:p>
        </w:tc>
      </w:tr>
    </w:tbl>
    <w:p w:rsidR="00547E98" w:rsidRDefault="00547E98" w:rsidP="00547E98">
      <w:pPr>
        <w:rPr>
          <w:lang w:val="en-US"/>
        </w:rPr>
      </w:pPr>
    </w:p>
    <w:p w:rsidR="00916CF1" w:rsidRDefault="00916CF1"/>
    <w:sectPr w:rsidR="009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98"/>
    <w:rsid w:val="00547E98"/>
    <w:rsid w:val="009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2016-06-15T15:01:00Z</dcterms:created>
  <dcterms:modified xsi:type="dcterms:W3CDTF">2016-06-15T15:02:00Z</dcterms:modified>
</cp:coreProperties>
</file>