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31" w:rsidRDefault="002C7A31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B75" w:rsidRDefault="001B2B75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258"/>
      </w:tblGrid>
      <w:tr w:rsidR="002C7A31" w:rsidTr="002C7A31">
        <w:trPr>
          <w:trHeight w:val="10473"/>
        </w:trPr>
        <w:tc>
          <w:tcPr>
            <w:tcW w:w="4600" w:type="dxa"/>
          </w:tcPr>
          <w:p w:rsidR="002C7A31" w:rsidRPr="008B4B34" w:rsidRDefault="002C7A31" w:rsidP="002C7A31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8B4B34">
              <w:rPr>
                <w:rFonts w:ascii="Monotype Corsiva" w:hAnsi="Monotype Corsiva"/>
                <w:b/>
                <w:sz w:val="40"/>
                <w:szCs w:val="40"/>
              </w:rPr>
              <w:lastRenderedPageBreak/>
              <w:t>Враги твоего здоровья</w:t>
            </w:r>
          </w:p>
          <w:p w:rsidR="002C7A31" w:rsidRDefault="002C7A31" w:rsidP="002C7A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Сколько раз в день ты видишь картинку: зажженная сигарета и бутылка пива в руках? На самом деле она мало чем отличается от кадра из исторического фильма, где человек корчится от боли, выпив яд из бокала. </w:t>
            </w:r>
            <w:r w:rsidRPr="002C7A31">
              <w:rPr>
                <w:rFonts w:ascii="Times New Roman" w:hAnsi="Times New Roman" w:cs="Times New Roman"/>
                <w:i/>
                <w:sz w:val="24"/>
                <w:szCs w:val="24"/>
              </w:rPr>
              <w:t>Не веришь?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31">
              <w:rPr>
                <w:rFonts w:ascii="Times New Roman" w:hAnsi="Times New Roman" w:cs="Times New Roman"/>
                <w:b/>
                <w:sz w:val="24"/>
                <w:szCs w:val="24"/>
              </w:rPr>
              <w:t>Напрасно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Алкоголь и сигаретный дым тоже отравляет организм, но делает это постепенно. Самое опасное в сигаретах и спиртном, как и в наркотиках, то, что начальная эйфория и радость, которую они вызывают, очень скоро сменяются другой стадией – </w:t>
            </w:r>
            <w:r w:rsidRPr="00DD2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привыканием.</w:t>
            </w:r>
          </w:p>
          <w:p w:rsidR="00EF3199" w:rsidRDefault="00EF3199" w:rsidP="002C7A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7A31" w:rsidRDefault="002C7A31" w:rsidP="002C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989" cy="3219450"/>
                  <wp:effectExtent l="19050" t="0" r="0" b="0"/>
                  <wp:docPr id="2" name="Рисунок 1" descr="C:\Users\Пользователь\Desktop\Documents\Картинки\Тематические картинки\0_3c8b_fc089c5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Documents\Картинки\Тематические картинки\0_3c8b_fc089c5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83" cy="322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A31" w:rsidRDefault="002C7A31" w:rsidP="002C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1B2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Помни, стоит один раз покурить </w:t>
            </w:r>
            <w:r w:rsidRPr="00BA1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«травку»,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целую неделю яд сохранился в организме!  Накапливаясь в мозге при регулярном употреблении, ядовитое вещество разрушает его отделы, ответственные за концентрацию и внимание.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2128259"/>
                  <wp:effectExtent l="19050" t="0" r="9525" b="0"/>
                  <wp:docPr id="4" name="Рисунок 2" descr="C:\Documents and Settings\user\Мои документы\МОИ РИСУНКИ И ФОТОГРАФИИ\Сканир изображен\скажи Нет\Отсканировано 19.02.2006 16-2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МОИ РИСУНКИ И ФОТОГРАФИИ\Сканир изображен\скажи Нет\Отсканировано 19.02.2006 16-2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2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A31" w:rsidRDefault="00E17D9C" w:rsidP="002C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01.75pt;height:67.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Наркотические мифы"/>
                </v:shape>
              </w:pict>
            </w:r>
          </w:p>
          <w:p w:rsidR="002C7A31" w:rsidRDefault="002C7A31" w:rsidP="002C7A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29C">
              <w:rPr>
                <w:rFonts w:ascii="Times New Roman" w:hAnsi="Times New Roman" w:cs="Times New Roman"/>
                <w:sz w:val="24"/>
                <w:szCs w:val="24"/>
              </w:rPr>
              <w:t>Неправда, что наркотик дает человеку свободу.</w:t>
            </w:r>
          </w:p>
          <w:p w:rsidR="002C7A31" w:rsidRDefault="002C7A31" w:rsidP="002C7A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Неправда, что наркотик дает необыкновенные переживания в любви.</w:t>
            </w:r>
          </w:p>
          <w:p w:rsidR="002C7A31" w:rsidRPr="006F2B65" w:rsidRDefault="002C7A31" w:rsidP="002C7A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Неправда, что жизнь с наркотиками станет ярче и интереснее.</w:t>
            </w: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Pr="005272E9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Жизнь</w:t>
            </w:r>
            <w:r w:rsidRPr="00C345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возможность, используйте её.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527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красота, восхищайтесь ею.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блаженство, вкусите её.</w:t>
            </w:r>
          </w:p>
          <w:p w:rsidR="002C7A31" w:rsidRPr="00C34531" w:rsidRDefault="002C7A31" w:rsidP="002C7A31">
            <w:pPr>
              <w:pStyle w:val="a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мечта, осуществите её.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C345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вызов, примите его.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долг, исполните его.</w:t>
            </w:r>
          </w:p>
          <w:p w:rsidR="002C7A31" w:rsidRPr="005272E9" w:rsidRDefault="002C7A31" w:rsidP="002C7A3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C345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богатство, дорожите им.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здоровье, берегите его.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–любовь, наслаждайтесь ею.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C345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шанс, воспользуйтесь им.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C3453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борьба, выдержите её.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0276A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счастье, сотворите её.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527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слишком прекрасна, не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губите её.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Жизнь</w:t>
            </w:r>
            <w:r w:rsidRPr="00527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жизнь, боритесь за неё.</w:t>
            </w: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75" w:rsidRDefault="001B2B75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Pr="008B4B34" w:rsidRDefault="002C7A31" w:rsidP="008B4B34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4B34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lastRenderedPageBreak/>
              <w:t xml:space="preserve">Наркотики </w:t>
            </w:r>
            <w:r w:rsidRPr="008B4B34">
              <w:rPr>
                <w:rFonts w:ascii="Times New Roman" w:hAnsi="Times New Roman" w:cs="Times New Roman"/>
                <w:sz w:val="32"/>
                <w:szCs w:val="32"/>
              </w:rPr>
              <w:t>– это чудовище, оборачивающее нашу страну в саван смерти, лишает нацию генофонда, детей – жизни,</w:t>
            </w:r>
          </w:p>
          <w:p w:rsidR="002C7A31" w:rsidRPr="008B4B34" w:rsidRDefault="002C7A31" w:rsidP="008B4B34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4B34">
              <w:rPr>
                <w:rFonts w:ascii="Times New Roman" w:hAnsi="Times New Roman" w:cs="Times New Roman"/>
                <w:sz w:val="32"/>
                <w:szCs w:val="32"/>
              </w:rPr>
              <w:t>семьи – надежд.</w:t>
            </w: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Наркотики… Подростки погибают.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Слабеет ум, и сохнут их тела.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И тихо лица тают и сгорают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Как свечи пред иконами, дотла.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 xml:space="preserve">А – рядом жизнь ключом. В стране – не голод, 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И не война, торнадо, иль пожар.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Как хорошо, когда здоров и молод.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FF"/>
                <w:sz w:val="28"/>
                <w:szCs w:val="28"/>
              </w:rPr>
              <w:t>Как плохо, коль лишен опоры, стар.</w:t>
            </w:r>
          </w:p>
          <w:p w:rsidR="002C7A31" w:rsidRDefault="002C7A31" w:rsidP="002C7A31">
            <w:pPr>
              <w:pStyle w:val="a5"/>
              <w:jc w:val="center"/>
              <w:rPr>
                <w:rFonts w:ascii="Monotype Corsiva" w:hAnsi="Monotype Corsiva" w:cs="Times New Roman"/>
                <w:color w:val="0000FF"/>
                <w:sz w:val="28"/>
                <w:szCs w:val="28"/>
              </w:rPr>
            </w:pP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Default="002C7A31" w:rsidP="008B4B3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Pr="001B2B75" w:rsidRDefault="002C7A31" w:rsidP="001B2B75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Список литературы:</w:t>
            </w:r>
          </w:p>
          <w:p w:rsidR="002C7A31" w:rsidRPr="00C91178" w:rsidRDefault="002C7A31" w:rsidP="008B4B3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178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энциклопедия № 2</w:t>
            </w:r>
          </w:p>
          <w:p w:rsidR="002C7A31" w:rsidRDefault="002C7A31" w:rsidP="008B4B3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178">
              <w:rPr>
                <w:rFonts w:ascii="Times New Roman" w:hAnsi="Times New Roman" w:cs="Times New Roman"/>
                <w:i/>
                <w:sz w:val="24"/>
                <w:szCs w:val="24"/>
              </w:rPr>
              <w:t>2007. Скажи жизни «Да»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C7A31" w:rsidRDefault="002C7A31" w:rsidP="008B4B3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 школе № 6 2013. Спорт- это жизнь</w:t>
            </w:r>
          </w:p>
          <w:p w:rsidR="002C7A31" w:rsidRPr="001B2B75" w:rsidRDefault="002C7A31" w:rsidP="001B2B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Удар по «кайфу». Сборник сценариев и методических материалов, посвященных профилактике наркомании, курения и СПИДа.- М.: ООО Издательство «ИМХО», 2005.- 116 с.</w:t>
            </w:r>
          </w:p>
          <w:p w:rsidR="002C7A31" w:rsidRDefault="00222475" w:rsidP="0022247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9333" cy="3324225"/>
                  <wp:effectExtent l="19050" t="0" r="0" b="0"/>
                  <wp:docPr id="43" name="Рисунок 43" descr="http://www.hudeem-vmeste.ru/sites/default/files/userpics/u5733/%20%D0%B7.%D0%BE.%D0%B6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hudeem-vmeste.ru/sites/default/files/userpics/u5733/%20%D0%B7.%D0%BE.%D0%B6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25" cy="332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A31" w:rsidRDefault="002C7A31" w:rsidP="005627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1" w:rsidRPr="001B2B75" w:rsidRDefault="001B2B75" w:rsidP="001B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7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 w:rsidR="00751F96">
              <w:rPr>
                <w:rFonts w:ascii="Times New Roman" w:hAnsi="Times New Roman" w:cs="Times New Roman"/>
                <w:sz w:val="24"/>
                <w:szCs w:val="24"/>
              </w:rPr>
              <w:t>Данилова С.М.</w:t>
            </w:r>
            <w:r w:rsidRPr="001B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A31" w:rsidRPr="001B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                 </w:t>
            </w:r>
          </w:p>
          <w:p w:rsidR="002C7A31" w:rsidRDefault="00751F96" w:rsidP="002C7A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Аксайского района</w:t>
            </w:r>
          </w:p>
          <w:p w:rsidR="00751F96" w:rsidRDefault="00751F96" w:rsidP="002C7A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 им.М.А.Шолохова</w:t>
            </w:r>
          </w:p>
          <w:p w:rsidR="00751F96" w:rsidRPr="00751F96" w:rsidRDefault="00751F96" w:rsidP="002C7A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Грушевский отдел №2</w:t>
            </w:r>
          </w:p>
          <w:p w:rsidR="002C7A31" w:rsidRDefault="00E17D9C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6" type="#_x0000_t172" style="width:165.75pt;height:164.2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раги&#10;твоего&#10;здоровья"/>
                </v:shape>
              </w:pict>
            </w:r>
          </w:p>
          <w:p w:rsidR="000C5004" w:rsidRDefault="000C5004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1734" cy="1981200"/>
                  <wp:effectExtent l="19050" t="0" r="0" b="0"/>
                  <wp:docPr id="32" name="Рисунок 32" descr="http://www.motivators.ru/sites/default/files/imagecache/main-motivator/motivator-48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otivators.ru/sites/default/files/imagecache/main-motivator/motivator-48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68" cy="198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AD" w:rsidRDefault="002B46AD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AD" w:rsidRDefault="002B46AD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AD" w:rsidRDefault="002B46AD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75" w:rsidRDefault="001B2B75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75" w:rsidRDefault="001B2B75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AD" w:rsidRDefault="002B46AD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AD" w:rsidRPr="00E17D9C" w:rsidRDefault="00E17D9C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2B46AD">
              <w:rPr>
                <w:rFonts w:ascii="Times New Roman" w:hAnsi="Times New Roman" w:cs="Times New Roman"/>
                <w:sz w:val="24"/>
                <w:szCs w:val="24"/>
              </w:rPr>
              <w:t>т.Грушевская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2C7A31" w:rsidRDefault="002C7A31" w:rsidP="002C7A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A31" w:rsidRPr="00562790" w:rsidRDefault="002C7A31" w:rsidP="00562790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7A31" w:rsidRPr="00562790" w:rsidSect="002C7A3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4_"/>
      </v:shape>
    </w:pict>
  </w:numPicBullet>
  <w:numPicBullet w:numPicBulletId="1">
    <w:pict>
      <v:shape id="_x0000_i1029" type="#_x0000_t75" style="width:12pt;height:12pt" o:bullet="t">
        <v:imagedata r:id="rId2" o:title="mso39"/>
      </v:shape>
    </w:pict>
  </w:numPicBullet>
  <w:abstractNum w:abstractNumId="0">
    <w:nsid w:val="06896D93"/>
    <w:multiLevelType w:val="hybridMultilevel"/>
    <w:tmpl w:val="0C72B714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7A400B"/>
    <w:multiLevelType w:val="hybridMultilevel"/>
    <w:tmpl w:val="5DAC04CE"/>
    <w:lvl w:ilvl="0" w:tplc="DAF21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888"/>
    <w:rsid w:val="000276AE"/>
    <w:rsid w:val="000C5004"/>
    <w:rsid w:val="000F3B72"/>
    <w:rsid w:val="00133E8A"/>
    <w:rsid w:val="0017538D"/>
    <w:rsid w:val="001B2B75"/>
    <w:rsid w:val="001F66AD"/>
    <w:rsid w:val="00222475"/>
    <w:rsid w:val="002B46AD"/>
    <w:rsid w:val="002C7A31"/>
    <w:rsid w:val="00343386"/>
    <w:rsid w:val="00394D54"/>
    <w:rsid w:val="00493888"/>
    <w:rsid w:val="004F2563"/>
    <w:rsid w:val="005272E9"/>
    <w:rsid w:val="00562790"/>
    <w:rsid w:val="006F2B65"/>
    <w:rsid w:val="00734A5D"/>
    <w:rsid w:val="00751F96"/>
    <w:rsid w:val="008B4B34"/>
    <w:rsid w:val="009D51BB"/>
    <w:rsid w:val="00A523BB"/>
    <w:rsid w:val="00AA4660"/>
    <w:rsid w:val="00BA1ED6"/>
    <w:rsid w:val="00BA3DFE"/>
    <w:rsid w:val="00C34531"/>
    <w:rsid w:val="00C91178"/>
    <w:rsid w:val="00DD24FE"/>
    <w:rsid w:val="00E17D9C"/>
    <w:rsid w:val="00E6629C"/>
    <w:rsid w:val="00EE404E"/>
    <w:rsid w:val="00EF3199"/>
    <w:rsid w:val="00F0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D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29C"/>
    <w:pPr>
      <w:ind w:left="720"/>
      <w:contextualSpacing/>
    </w:pPr>
  </w:style>
  <w:style w:type="table" w:styleId="a6">
    <w:name w:val="Table Grid"/>
    <w:basedOn w:val="a1"/>
    <w:uiPriority w:val="59"/>
    <w:rsid w:val="002C7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2021-03-17T09:09:00Z</cp:lastPrinted>
  <dcterms:created xsi:type="dcterms:W3CDTF">2014-03-04T07:56:00Z</dcterms:created>
  <dcterms:modified xsi:type="dcterms:W3CDTF">2021-03-24T09:44:00Z</dcterms:modified>
</cp:coreProperties>
</file>